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3EFE" w14:textId="77777777" w:rsidR="00B027B6" w:rsidRDefault="00B027B6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</w:rPr>
      </w:pPr>
    </w:p>
    <w:p w14:paraId="5B519CC5" w14:textId="77777777" w:rsidR="00B027B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 Neue" w:eastAsia="Helvetica Neue" w:hAnsi="Helvetica Neue" w:cs="Helvetica Neue"/>
          <w:b/>
          <w:sz w:val="30"/>
          <w:szCs w:val="30"/>
        </w:rPr>
      </w:pPr>
      <w:r>
        <w:rPr>
          <w:rFonts w:ascii="Helvetica Neue" w:eastAsia="Helvetica Neue" w:hAnsi="Helvetica Neue" w:cs="Helvetica Neue"/>
          <w:b/>
          <w:sz w:val="30"/>
          <w:szCs w:val="30"/>
        </w:rPr>
        <w:t>UN CO-FINANZIAMENTO AL 60% PER I PROGETTI DEGLI ENTI DEL TERZO SETTORE ATTIVI IN CALABRIA O SICILIA</w:t>
      </w:r>
    </w:p>
    <w:p w14:paraId="64F80D34" w14:textId="77777777" w:rsidR="00B027B6" w:rsidRDefault="00B027B6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</w:rPr>
      </w:pPr>
    </w:p>
    <w:p w14:paraId="1B1F635A" w14:textId="77777777" w:rsidR="00B027B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>C’è tempo fino alle ore 12:00 del 31 luglio per partecipare al bando “</w:t>
      </w:r>
      <w:proofErr w:type="spellStart"/>
      <w:r>
        <w:rPr>
          <w:rFonts w:ascii="Helvetica Neue" w:eastAsia="Helvetica Neue" w:hAnsi="Helvetica Neue" w:cs="Helvetica Neue"/>
          <w:b/>
          <w:i/>
        </w:rPr>
        <w:t>riGenerazione</w:t>
      </w:r>
      <w:proofErr w:type="spellEnd"/>
      <w:r>
        <w:rPr>
          <w:rFonts w:ascii="Helvetica Neue" w:eastAsia="Helvetica Neue" w:hAnsi="Helvetica Neue" w:cs="Helvetica Neue"/>
          <w:b/>
          <w:i/>
        </w:rPr>
        <w:t xml:space="preserve"> Futuro. I tuoi progetti per il territorio</w:t>
      </w:r>
      <w:r>
        <w:rPr>
          <w:rFonts w:ascii="Helvetica Neue" w:eastAsia="Helvetica Neue" w:hAnsi="Helvetica Neue" w:cs="Helvetica Neue"/>
          <w:i/>
        </w:rPr>
        <w:t xml:space="preserve">”, </w:t>
      </w:r>
      <w:r>
        <w:rPr>
          <w:rFonts w:ascii="Helvetica Neue" w:eastAsia="Helvetica Neue" w:hAnsi="Helvetica Neue" w:cs="Helvetica Neue"/>
          <w:b/>
          <w:i/>
        </w:rPr>
        <w:t xml:space="preserve">promosso da Associazione Civita, in collaborazione con Produzioni dal Basso, </w:t>
      </w:r>
      <w:r>
        <w:rPr>
          <w:rFonts w:ascii="Helvetica Neue" w:eastAsia="Helvetica Neue" w:hAnsi="Helvetica Neue" w:cs="Helvetica Neue"/>
          <w:i/>
        </w:rPr>
        <w:t xml:space="preserve">e realizzata grazie al contributo del Gruppo Ferrovie dello Stato Italiane, </w:t>
      </w:r>
      <w:r>
        <w:rPr>
          <w:rFonts w:ascii="Helvetica Neue" w:eastAsia="Helvetica Neue" w:hAnsi="Helvetica Neue" w:cs="Helvetica Neue"/>
          <w:b/>
          <w:i/>
        </w:rPr>
        <w:t>per generare valore nelle Regioni Calabria e Sicilia attraverso progetti dall’impatto durevole e sostenibile</w:t>
      </w:r>
    </w:p>
    <w:p w14:paraId="1E3336E9" w14:textId="77777777" w:rsidR="00B027B6" w:rsidRDefault="00B027B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92"/>
        </w:tabs>
        <w:spacing w:before="20" w:after="20" w:line="264" w:lineRule="auto"/>
        <w:rPr>
          <w:rFonts w:ascii="Garamond" w:eastAsia="Garamond" w:hAnsi="Garamond" w:cs="Garamond"/>
          <w:b/>
          <w:sz w:val="32"/>
          <w:szCs w:val="32"/>
        </w:rPr>
      </w:pPr>
    </w:p>
    <w:p w14:paraId="2DCE3980" w14:textId="27E847B2" w:rsidR="00B027B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 xml:space="preserve">Roma, </w:t>
      </w:r>
      <w:r w:rsidR="00D70BFC">
        <w:rPr>
          <w:rFonts w:ascii="Helvetica Neue" w:eastAsia="Helvetica Neue" w:hAnsi="Helvetica Neue" w:cs="Helvetica Neue"/>
          <w:sz w:val="23"/>
          <w:szCs w:val="23"/>
        </w:rPr>
        <w:t>13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 </w:t>
      </w:r>
      <w:proofErr w:type="gramStart"/>
      <w:r>
        <w:rPr>
          <w:rFonts w:ascii="Helvetica Neue" w:eastAsia="Helvetica Neue" w:hAnsi="Helvetica Neue" w:cs="Helvetica Neue"/>
          <w:sz w:val="23"/>
          <w:szCs w:val="23"/>
        </w:rPr>
        <w:t>Luglio</w:t>
      </w:r>
      <w:proofErr w:type="gramEnd"/>
      <w:r>
        <w:rPr>
          <w:rFonts w:ascii="Helvetica Neue" w:eastAsia="Helvetica Neue" w:hAnsi="Helvetica Neue" w:cs="Helvetica Neue"/>
          <w:sz w:val="23"/>
          <w:szCs w:val="23"/>
        </w:rPr>
        <w:t xml:space="preserve"> 2023 - Ultima chiamata per inviare la propria candidatura, entro le ore 12:00 del 31 luglio, e partecipare al bando “</w:t>
      </w:r>
      <w:proofErr w:type="spellStart"/>
      <w:r>
        <w:rPr>
          <w:rFonts w:ascii="Helvetica Neue" w:eastAsia="Helvetica Neue" w:hAnsi="Helvetica Neue" w:cs="Helvetica Neue"/>
          <w:b/>
          <w:i/>
          <w:sz w:val="23"/>
          <w:szCs w:val="23"/>
        </w:rPr>
        <w:t>ri</w:t>
      </w:r>
      <w:r>
        <w:rPr>
          <w:rFonts w:ascii="Helvetica Neue" w:eastAsia="Helvetica Neue" w:hAnsi="Helvetica Neue" w:cs="Helvetica Neue"/>
          <w:b/>
          <w:sz w:val="23"/>
          <w:szCs w:val="23"/>
        </w:rPr>
        <w:t>Generazione</w:t>
      </w:r>
      <w:proofErr w:type="spellEnd"/>
      <w:r>
        <w:rPr>
          <w:rFonts w:ascii="Helvetica Neue" w:eastAsia="Helvetica Neue" w:hAnsi="Helvetica Neue" w:cs="Helvetica Neue"/>
          <w:b/>
          <w:sz w:val="23"/>
          <w:szCs w:val="23"/>
        </w:rPr>
        <w:t xml:space="preserve"> Futuro. I tuoi progetti per il territorio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”, il concorso che punta a coinvolgere attivamente, e in prima persona, le realtà del Terzo Settore nelle Regioni Calabria e Sicilia. L’iniziativa è promossa da </w:t>
      </w:r>
      <w:r>
        <w:rPr>
          <w:rFonts w:ascii="Helvetica Neue" w:eastAsia="Helvetica Neue" w:hAnsi="Helvetica Neue" w:cs="Helvetica Neue"/>
          <w:b/>
          <w:sz w:val="23"/>
          <w:szCs w:val="23"/>
        </w:rPr>
        <w:t>Associazione Civita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, in collaborazione con la piattaforma di crowdfunding e social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innovation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 xml:space="preserve"> </w:t>
      </w:r>
      <w:r>
        <w:rPr>
          <w:rFonts w:ascii="Helvetica Neue" w:eastAsia="Helvetica Neue" w:hAnsi="Helvetica Neue" w:cs="Helvetica Neue"/>
          <w:b/>
          <w:sz w:val="23"/>
          <w:szCs w:val="23"/>
        </w:rPr>
        <w:t>Produzioni dal Basso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, e realizzata grazie al contributo del </w:t>
      </w:r>
      <w:r>
        <w:rPr>
          <w:rFonts w:ascii="Helvetica Neue" w:eastAsia="Helvetica Neue" w:hAnsi="Helvetica Neue" w:cs="Helvetica Neue"/>
          <w:b/>
          <w:sz w:val="23"/>
          <w:szCs w:val="23"/>
        </w:rPr>
        <w:t>Gruppo Ferrovie dello Stato Italiane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, per sostenere progetti innovativi, durevoli e sostenibili promossi dalle comunità locali in ambito turistico e culturale. </w:t>
      </w:r>
    </w:p>
    <w:p w14:paraId="5B80A775" w14:textId="77777777" w:rsidR="00B027B6" w:rsidRDefault="00B02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14:paraId="71A52A0A" w14:textId="77777777" w:rsidR="00B027B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>I progetti che le realtà del Terzo Settore potranno presentare andranno inseriti nell’</w:t>
      </w:r>
      <w:hyperlink r:id="rId7">
        <w:r>
          <w:rPr>
            <w:rFonts w:ascii="Helvetica Neue" w:eastAsia="Helvetica Neue" w:hAnsi="Helvetica Neue" w:cs="Helvetica Neue"/>
            <w:b/>
            <w:sz w:val="23"/>
            <w:szCs w:val="23"/>
            <w:u w:val="single"/>
          </w:rPr>
          <w:t>area dedicata</w:t>
        </w:r>
      </w:hyperlink>
      <w:r>
        <w:rPr>
          <w:rFonts w:ascii="Helvetica Neue" w:eastAsia="Helvetica Neue" w:hAnsi="Helvetica Neue" w:cs="Helvetica Neue"/>
          <w:sz w:val="23"/>
          <w:szCs w:val="23"/>
        </w:rPr>
        <w:t xml:space="preserve"> sulla piattaforma Produzioni dal Basso: a questo punto, un giuria ne selezionerà 6, 3 dedicati alla Regione Calabria e 3 alla Regione Sicilia, che avranno così la possibilità di accedere alle campagne di crowdfunding. Queste consentiranno di individuare i progetti che, avendo raccolto tramite donazioni almeno il 40% delle risorse finanziarie necessarie alla loro realizzazione, </w:t>
      </w:r>
      <w:sdt>
        <w:sdtPr>
          <w:tag w:val="goog_rdk_0"/>
          <w:id w:val="-1216355386"/>
        </w:sdtPr>
        <w:sdtContent>
          <w:r>
            <w:rPr>
              <w:rFonts w:ascii="PT Sans" w:eastAsia="PT Sans" w:hAnsi="PT Sans" w:cs="PT Sans"/>
              <w:b/>
              <w:sz w:val="23"/>
              <w:szCs w:val="23"/>
            </w:rPr>
            <w:t>potranno beneficiare di un co-finanziamento (pari al 60% del budget) da parte dello sponsor Ferrovie dello Stato Italiane, che metterà a disposizione un contributo complessivo pari a € 36.000,00</w:t>
          </w:r>
        </w:sdtContent>
      </w:sdt>
      <w:r>
        <w:rPr>
          <w:rFonts w:ascii="Helvetica Neue" w:eastAsia="Helvetica Neue" w:hAnsi="Helvetica Neue" w:cs="Helvetica Neue"/>
          <w:sz w:val="23"/>
          <w:szCs w:val="23"/>
        </w:rPr>
        <w:t>.</w:t>
      </w:r>
    </w:p>
    <w:p w14:paraId="684AA91B" w14:textId="77777777" w:rsidR="00B027B6" w:rsidRDefault="00B02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14:paraId="13466B2B" w14:textId="77777777" w:rsidR="00B027B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lastRenderedPageBreak/>
        <w:t>Il concorso punta a stimolare i processi di innovazione nella cultura, nel turismo e nella sostenibilità, contribuendo ad animare i territori e rispondere in modo concreto alle esigenze manifestate dalle comunità locali. Tutto questo potrà avvenire, ad esempio, attraverso progetti orientati a valorizzare il patrimonio artistico e culturale anche a fini turistici, favorendo l’inclusione sociale, la partecipazione culturale di soggetti svantaggiati e l’accessibilità al patrimonio culturale anche di persone fragili, con disabilità o mobilità ridotta.</w:t>
      </w:r>
    </w:p>
    <w:p w14:paraId="0F8A1BDA" w14:textId="77777777" w:rsidR="00B027B6" w:rsidRDefault="00B02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14:paraId="405B3BC2" w14:textId="77777777" w:rsidR="00B027B6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Helvetica Neue" w:eastAsia="Helvetica Neue" w:hAnsi="Helvetica Neue" w:cs="Helvetica Neue"/>
          <w:b/>
          <w:sz w:val="23"/>
          <w:szCs w:val="23"/>
        </w:rPr>
      </w:pPr>
      <w:r>
        <w:rPr>
          <w:rFonts w:ascii="Helvetica Neue" w:eastAsia="Helvetica Neue" w:hAnsi="Helvetica Neue" w:cs="Helvetica Neue"/>
          <w:b/>
          <w:sz w:val="23"/>
          <w:szCs w:val="23"/>
        </w:rPr>
        <w:t xml:space="preserve">Per maggiori informazioni e quesiti: </w:t>
      </w:r>
    </w:p>
    <w:bookmarkStart w:id="0" w:name="_heading=h.gjdgxs" w:colFirst="0" w:colLast="0"/>
    <w:bookmarkEnd w:id="0"/>
    <w:p w14:paraId="071058D9" w14:textId="77777777" w:rsidR="00B027B6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fldChar w:fldCharType="begin"/>
      </w:r>
      <w:r>
        <w:instrText>HYPERLINK "https://www.produzionidalbasso.com/network/di/rigenerazione-futuro/" \l "ferroviestatoitaliano-participate" \h</w:instrText>
      </w:r>
      <w:r>
        <w:fldChar w:fldCharType="separate"/>
      </w:r>
      <w:r>
        <w:rPr>
          <w:rFonts w:ascii="Helvetica Neue" w:eastAsia="Helvetica Neue" w:hAnsi="Helvetica Neue" w:cs="Helvetica Neue"/>
          <w:sz w:val="21"/>
          <w:szCs w:val="21"/>
          <w:u w:val="single"/>
        </w:rPr>
        <w:t>https://www.produzionidalbasso.com/network/di/rigenerazione-futuro/#ferroviestatoitaliano-participate</w:t>
      </w:r>
      <w:r>
        <w:rPr>
          <w:rFonts w:ascii="Helvetica Neue" w:eastAsia="Helvetica Neue" w:hAnsi="Helvetica Neue" w:cs="Helvetica Neue"/>
          <w:sz w:val="21"/>
          <w:szCs w:val="21"/>
          <w:u w:val="single"/>
        </w:rPr>
        <w:fldChar w:fldCharType="end"/>
      </w:r>
      <w:r>
        <w:rPr>
          <w:rFonts w:ascii="Helvetica Neue" w:eastAsia="Helvetica Neue" w:hAnsi="Helvetica Neue" w:cs="Helvetica Neue"/>
          <w:sz w:val="21"/>
          <w:szCs w:val="21"/>
        </w:rPr>
        <w:t xml:space="preserve"> </w:t>
      </w:r>
    </w:p>
    <w:p w14:paraId="192D285E" w14:textId="77777777" w:rsidR="00B027B6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Helvetica Neue" w:eastAsia="Helvetica Neue" w:hAnsi="Helvetica Neue" w:cs="Helvetica Neue"/>
          <w:b/>
          <w:sz w:val="21"/>
          <w:szCs w:val="21"/>
        </w:rPr>
      </w:pPr>
      <w:hyperlink r:id="rId8">
        <w:r>
          <w:rPr>
            <w:rFonts w:ascii="Helvetica Neue" w:eastAsia="Helvetica Neue" w:hAnsi="Helvetica Neue" w:cs="Helvetica Neue"/>
            <w:sz w:val="21"/>
            <w:szCs w:val="21"/>
            <w:u w:val="single"/>
          </w:rPr>
          <w:t>rigenerazionefuturo@civita.it</w:t>
        </w:r>
      </w:hyperlink>
    </w:p>
    <w:p w14:paraId="74726614" w14:textId="77777777" w:rsidR="00B027B6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Arial" w:cs="Arial"/>
        </w:rPr>
      </w:pPr>
      <w:hyperlink r:id="rId9">
        <w:r>
          <w:rPr>
            <w:rFonts w:ascii="Helvetica Neue" w:eastAsia="Helvetica Neue" w:hAnsi="Helvetica Neue" w:cs="Helvetica Neue"/>
            <w:sz w:val="21"/>
            <w:szCs w:val="21"/>
            <w:u w:val="single"/>
          </w:rPr>
          <w:t>ufficio.stampa@fsitaliane.it</w:t>
        </w:r>
      </w:hyperlink>
      <w:r>
        <w:rPr>
          <w:rFonts w:ascii="Helvetica Neue" w:eastAsia="Helvetica Neue" w:hAnsi="Helvetica Neue" w:cs="Helvetica Neue"/>
          <w:sz w:val="21"/>
          <w:szCs w:val="21"/>
        </w:rPr>
        <w:t xml:space="preserve"> </w:t>
      </w:r>
    </w:p>
    <w:sectPr w:rsidR="00B027B6">
      <w:headerReference w:type="default" r:id="rId10"/>
      <w:footerReference w:type="default" r:id="rId11"/>
      <w:pgSz w:w="11900" w:h="16840"/>
      <w:pgMar w:top="2409" w:right="1268" w:bottom="1701" w:left="1440" w:header="720" w:footer="6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0750" w14:textId="77777777" w:rsidR="004E5AA5" w:rsidRDefault="004E5AA5">
      <w:pPr>
        <w:spacing w:line="240" w:lineRule="auto"/>
      </w:pPr>
      <w:r>
        <w:separator/>
      </w:r>
    </w:p>
  </w:endnote>
  <w:endnote w:type="continuationSeparator" w:id="0">
    <w:p w14:paraId="7F0F260D" w14:textId="77777777" w:rsidR="004E5AA5" w:rsidRDefault="004E5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EEB7" w14:textId="77777777" w:rsidR="00B027B6" w:rsidRDefault="00000000">
    <w:pPr>
      <w:pBdr>
        <w:top w:val="nil"/>
        <w:left w:val="nil"/>
        <w:bottom w:val="nil"/>
        <w:right w:val="nil"/>
        <w:between w:val="nil"/>
      </w:pBdr>
      <w:rPr>
        <w:rFonts w:eastAsia="Arial" w:cs="Arial"/>
        <w:sz w:val="20"/>
        <w:szCs w:val="20"/>
      </w:rPr>
    </w:pPr>
    <w:r>
      <w:rPr>
        <w:rFonts w:eastAsia="Arial" w:cs="Arial"/>
        <w:sz w:val="20"/>
        <w:szCs w:val="20"/>
      </w:rPr>
      <w:t xml:space="preserve"> </w:t>
    </w:r>
  </w:p>
  <w:p w14:paraId="4280C47D" w14:textId="77777777" w:rsidR="00B027B6" w:rsidRDefault="00000000">
    <w:pPr>
      <w:pBdr>
        <w:top w:val="nil"/>
        <w:left w:val="nil"/>
        <w:bottom w:val="nil"/>
        <w:right w:val="nil"/>
        <w:between w:val="nil"/>
      </w:pBdr>
      <w:rPr>
        <w:rFonts w:eastAsia="Arial" w:cs="Arial"/>
        <w:sz w:val="16"/>
        <w:szCs w:val="16"/>
      </w:rPr>
    </w:pPr>
    <w:r>
      <w:rPr>
        <w:rFonts w:eastAsia="Arial" w:cs="Arial"/>
        <w:sz w:val="16"/>
        <w:szCs w:val="16"/>
      </w:rPr>
      <w:t>in collaborazione con                                                           promosso da                                                          con il sostegno di</w:t>
    </w:r>
  </w:p>
  <w:p w14:paraId="60FEB95D" w14:textId="77777777" w:rsidR="00B027B6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  <w:r>
      <w:rPr>
        <w:rFonts w:eastAsia="Arial" w:cs="Arial"/>
        <w:noProof/>
        <w:sz w:val="20"/>
        <w:szCs w:val="20"/>
      </w:rPr>
      <w:drawing>
        <wp:inline distT="0" distB="0" distL="0" distR="0" wp14:anchorId="59D7DD2A" wp14:editId="494C6E9F">
          <wp:extent cx="628650" cy="628650"/>
          <wp:effectExtent l="0" t="0" r="0" b="0"/>
          <wp:docPr id="1073741831" name="image3.jpg" descr="Immagine che contiene Elementi grafici, Carattere, log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magine che contiene Elementi grafici, Carattere, log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rial" w:cs="Arial"/>
        <w:sz w:val="20"/>
        <w:szCs w:val="20"/>
      </w:rPr>
      <w:t xml:space="preserve">                                               </w:t>
    </w:r>
    <w:r>
      <w:rPr>
        <w:rFonts w:eastAsia="Arial" w:cs="Arial"/>
        <w:noProof/>
        <w:sz w:val="20"/>
        <w:szCs w:val="20"/>
      </w:rPr>
      <w:drawing>
        <wp:inline distT="0" distB="0" distL="0" distR="0" wp14:anchorId="143CA5DA" wp14:editId="75B358BC">
          <wp:extent cx="1114425" cy="714375"/>
          <wp:effectExtent l="0" t="0" r="0" b="0"/>
          <wp:docPr id="1073741830" name="image1.jp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log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rial" w:cs="Arial"/>
        <w:sz w:val="20"/>
        <w:szCs w:val="20"/>
      </w:rPr>
      <w:t xml:space="preserve">                       </w:t>
    </w:r>
    <w:r>
      <w:rPr>
        <w:rFonts w:eastAsia="Arial" w:cs="Arial"/>
        <w:noProof/>
        <w:sz w:val="20"/>
        <w:szCs w:val="20"/>
      </w:rPr>
      <w:drawing>
        <wp:inline distT="0" distB="0" distL="0" distR="0" wp14:anchorId="7C601B81" wp14:editId="0E0C23C5">
          <wp:extent cx="1511937" cy="431800"/>
          <wp:effectExtent l="0" t="0" r="0" b="0"/>
          <wp:docPr id="1073741832" name="image4.png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937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3F78" w14:textId="77777777" w:rsidR="004E5AA5" w:rsidRDefault="004E5AA5">
      <w:pPr>
        <w:spacing w:line="240" w:lineRule="auto"/>
      </w:pPr>
      <w:r>
        <w:separator/>
      </w:r>
    </w:p>
  </w:footnote>
  <w:footnote w:type="continuationSeparator" w:id="0">
    <w:p w14:paraId="5BEA7BB3" w14:textId="77777777" w:rsidR="004E5AA5" w:rsidRDefault="004E5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548D" w14:textId="77777777" w:rsidR="00B027B6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right" w:pos="9172"/>
      </w:tabs>
      <w:jc w:val="center"/>
      <w:rPr>
        <w:rFonts w:ascii="Helvetica Neue" w:eastAsia="Helvetica Neue" w:hAnsi="Helvetica Neue" w:cs="Helvetica Neue"/>
        <w:sz w:val="24"/>
        <w:szCs w:val="24"/>
      </w:rPr>
    </w:pPr>
    <w:r>
      <w:rPr>
        <w:rFonts w:ascii="Helvetica Neue" w:eastAsia="Helvetica Neue" w:hAnsi="Helvetica Neue" w:cs="Helvetica Neue"/>
        <w:noProof/>
        <w:sz w:val="24"/>
        <w:szCs w:val="24"/>
      </w:rPr>
      <w:drawing>
        <wp:inline distT="0" distB="0" distL="0" distR="0" wp14:anchorId="6CEEBEDC" wp14:editId="1E1D01B9">
          <wp:extent cx="5836793" cy="2072347"/>
          <wp:effectExtent l="0" t="0" r="0" b="0"/>
          <wp:docPr id="1073741829" name="image2.png" descr="Schermata 2023-05-15 alle 17.55.4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chermata 2023-05-15 alle 17.55.4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6793" cy="2072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B6"/>
    <w:rsid w:val="001977DB"/>
    <w:rsid w:val="00307ACE"/>
    <w:rsid w:val="004E5AA5"/>
    <w:rsid w:val="00B027B6"/>
    <w:rsid w:val="00B956E7"/>
    <w:rsid w:val="00D319F0"/>
    <w:rsid w:val="00D70BFC"/>
    <w:rsid w:val="00D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A387"/>
  <w15:docId w15:val="{71257613-FAFD-49D6-8D06-51EF34E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Corpo"/>
    <w:uiPriority w:val="10"/>
    <w:qFormat/>
    <w:pPr>
      <w:keepNext/>
    </w:pPr>
    <w:rPr>
      <w:rFonts w:ascii="Helvetica Neue" w:eastAsia="Arial Unicode MS" w:hAnsi="Helvetica Neue" w:cs="Arial Unicode MS"/>
      <w:b/>
      <w:bCs/>
      <w:color w:val="000000"/>
      <w:sz w:val="60"/>
      <w:szCs w:val="60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  <w:spacing w:line="276" w:lineRule="auto"/>
    </w:pPr>
    <w:rPr>
      <w:rFonts w:ascii="Helvetica Neue" w:eastAsia="Arial Unicode MS" w:hAnsi="Helvetica Neue" w:cs="Arial Unicode MS"/>
      <w:color w:val="000000"/>
      <w:u w:color="000000"/>
    </w:rPr>
  </w:style>
  <w:style w:type="paragraph" w:customStyle="1" w:styleId="IntestazioneepidipaginaB">
    <w:name w:val="Intestazione e piè di pagina B"/>
    <w:pPr>
      <w:tabs>
        <w:tab w:val="right" w:pos="9020"/>
      </w:tabs>
      <w:spacing w:line="276" w:lineRule="auto"/>
    </w:pPr>
    <w:rPr>
      <w:rFonts w:ascii="Helvetica Neue" w:eastAsia="Helvetica Neue" w:hAnsi="Helvetica Neue" w:cs="Helvetica Neue"/>
      <w:color w:val="000000"/>
      <w:u w:color="000000"/>
    </w:rPr>
  </w:style>
  <w:style w:type="paragraph" w:customStyle="1" w:styleId="Corpo">
    <w:name w:val="Corpo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b/>
      <w:bCs/>
      <w:kern w:val="2"/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color w:val="000000"/>
      <w:u w:val="single" w:color="0000FF"/>
    </w:rPr>
  </w:style>
  <w:style w:type="character" w:customStyle="1" w:styleId="Hyperlink2">
    <w:name w:val="Hyperlink.2"/>
    <w:basedOn w:val="Nessuno"/>
    <w:rPr>
      <w:kern w:val="2"/>
      <w:u w:val="single" w:color="0000FF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enerazionefuturo@civi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duzionidalbasso.com/network/di/rigenerazione-futuro/%25252523ferroviestatoitaliano-initiati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fficio.stampa@fsitalia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6FNU0YwLwu5XAF6KT877FqiQgQ==">CgMxLjAaJAoBMBIfCh0IB0IZCg5IZWx2ZXRpY2EgTmV1ZRIHUFQgU2FuczIIaC5namRneHM4AGomChRzdWdnZXN0LjZyc2FvYmg4ZHA4YhIOTWFydGEgRGFsbCdPbW9yITFjRWlIbnRsUHZyVnJzcm03UnlNTFVVM1hDZTNTYmZkbA==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Haupt</dc:creator>
  <cp:lastModifiedBy>Veronique Haupt</cp:lastModifiedBy>
  <cp:revision>2</cp:revision>
  <dcterms:created xsi:type="dcterms:W3CDTF">2023-11-06T14:31:00Z</dcterms:created>
  <dcterms:modified xsi:type="dcterms:W3CDTF">2023-11-06T14:31:00Z</dcterms:modified>
</cp:coreProperties>
</file>