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BFCA" w14:textId="77777777" w:rsidR="003935DF" w:rsidRDefault="003935DF" w:rsidP="003935DF">
      <w:pPr>
        <w:pStyle w:val="NormaleWeb"/>
      </w:pPr>
      <w:r>
        <w:rPr>
          <w:noProof/>
        </w:rPr>
        <w:drawing>
          <wp:inline distT="0" distB="0" distL="0" distR="0" wp14:anchorId="177491E2" wp14:editId="0850679F">
            <wp:extent cx="1413748" cy="990367"/>
            <wp:effectExtent l="0" t="0" r="0" b="635"/>
            <wp:docPr id="1"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bianc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923" cy="996795"/>
                    </a:xfrm>
                    <a:prstGeom prst="rect">
                      <a:avLst/>
                    </a:prstGeom>
                    <a:noFill/>
                    <a:ln>
                      <a:noFill/>
                    </a:ln>
                  </pic:spPr>
                </pic:pic>
              </a:graphicData>
            </a:graphic>
          </wp:inline>
        </w:drawing>
      </w:r>
    </w:p>
    <w:p w14:paraId="65ECE5C1" w14:textId="41119B3C" w:rsidR="007D4047" w:rsidRDefault="007D4047" w:rsidP="007D4047">
      <w:pPr>
        <w:shd w:val="clear" w:color="auto" w:fill="FFFFFF"/>
        <w:jc w:val="center"/>
        <w:textAlignment w:val="baseline"/>
        <w:rPr>
          <w:rFonts w:ascii="Garamond" w:eastAsia="Times New Roman" w:hAnsi="Garamond" w:cs="Calibri"/>
          <w:b/>
          <w:bCs/>
          <w:sz w:val="28"/>
          <w:szCs w:val="28"/>
          <w:u w:val="single"/>
          <w:bdr w:val="none" w:sz="0" w:space="0" w:color="auto" w:frame="1"/>
          <w:lang w:eastAsia="it-IT"/>
        </w:rPr>
      </w:pPr>
      <w:r w:rsidRPr="00963D8B">
        <w:rPr>
          <w:rFonts w:ascii="Garamond" w:eastAsia="Times New Roman" w:hAnsi="Garamond" w:cs="Calibri"/>
          <w:b/>
          <w:bCs/>
          <w:sz w:val="28"/>
          <w:szCs w:val="28"/>
          <w:u w:val="single"/>
          <w:bdr w:val="none" w:sz="0" w:space="0" w:color="auto" w:frame="1"/>
          <w:lang w:eastAsia="it-IT"/>
        </w:rPr>
        <w:t>COMUNICATO STAMPA</w:t>
      </w:r>
    </w:p>
    <w:p w14:paraId="51236085" w14:textId="77777777" w:rsidR="0028440F" w:rsidRDefault="0028440F" w:rsidP="00DC6A31">
      <w:pPr>
        <w:jc w:val="center"/>
        <w:rPr>
          <w:rFonts w:ascii="Garamond" w:eastAsia="Times New Roman" w:hAnsi="Garamond" w:cs="Calibri"/>
          <w:b/>
          <w:bCs/>
          <w:sz w:val="28"/>
          <w:szCs w:val="28"/>
          <w:bdr w:val="none" w:sz="0" w:space="0" w:color="auto" w:frame="1"/>
          <w:lang w:eastAsia="it-IT"/>
        </w:rPr>
      </w:pPr>
    </w:p>
    <w:p w14:paraId="529228B3" w14:textId="77777777" w:rsidR="006B4E9A" w:rsidRDefault="007D2508" w:rsidP="00DC6A31">
      <w:pPr>
        <w:jc w:val="center"/>
        <w:rPr>
          <w:rFonts w:ascii="Garamond" w:eastAsia="Times New Roman" w:hAnsi="Garamond" w:cs="Calibri"/>
          <w:b/>
          <w:bCs/>
          <w:sz w:val="28"/>
          <w:szCs w:val="28"/>
          <w:bdr w:val="none" w:sz="0" w:space="0" w:color="auto" w:frame="1"/>
          <w:lang w:eastAsia="it-IT"/>
        </w:rPr>
      </w:pPr>
      <w:r>
        <w:rPr>
          <w:rFonts w:ascii="Garamond" w:eastAsia="Times New Roman" w:hAnsi="Garamond" w:cs="Calibri"/>
          <w:b/>
          <w:bCs/>
          <w:sz w:val="28"/>
          <w:szCs w:val="28"/>
          <w:bdr w:val="none" w:sz="0" w:space="0" w:color="auto" w:frame="1"/>
          <w:lang w:eastAsia="it-IT"/>
        </w:rPr>
        <w:t xml:space="preserve">GIORDANI (ASS. CIVITA): “LEGAME TRA INNOVAZIONE E SOSTENIBILITA’ </w:t>
      </w:r>
      <w:proofErr w:type="gramStart"/>
      <w:r>
        <w:rPr>
          <w:rFonts w:ascii="Garamond" w:eastAsia="Times New Roman" w:hAnsi="Garamond" w:cs="Calibri"/>
          <w:b/>
          <w:bCs/>
          <w:sz w:val="28"/>
          <w:szCs w:val="28"/>
          <w:bdr w:val="none" w:sz="0" w:space="0" w:color="auto" w:frame="1"/>
          <w:lang w:eastAsia="it-IT"/>
        </w:rPr>
        <w:t>E’</w:t>
      </w:r>
      <w:proofErr w:type="gramEnd"/>
      <w:r>
        <w:rPr>
          <w:rFonts w:ascii="Garamond" w:eastAsia="Times New Roman" w:hAnsi="Garamond" w:cs="Calibri"/>
          <w:b/>
          <w:bCs/>
          <w:sz w:val="28"/>
          <w:szCs w:val="28"/>
          <w:bdr w:val="none" w:sz="0" w:space="0" w:color="auto" w:frame="1"/>
          <w:lang w:eastAsia="it-IT"/>
        </w:rPr>
        <w:t xml:space="preserve"> </w:t>
      </w:r>
      <w:r w:rsidR="006B4E9A">
        <w:rPr>
          <w:rFonts w:ascii="Garamond" w:eastAsia="Times New Roman" w:hAnsi="Garamond" w:cs="Calibri"/>
          <w:b/>
          <w:bCs/>
          <w:sz w:val="28"/>
          <w:szCs w:val="28"/>
          <w:bdr w:val="none" w:sz="0" w:space="0" w:color="auto" w:frame="1"/>
          <w:lang w:eastAsia="it-IT"/>
        </w:rPr>
        <w:t>STRATEGICO PER UN PAESE PIU’ COMPETITIVO”</w:t>
      </w:r>
    </w:p>
    <w:p w14:paraId="702F7CE7" w14:textId="77777777" w:rsidR="006B4E9A" w:rsidRDefault="006B4E9A" w:rsidP="00DC6A31">
      <w:pPr>
        <w:jc w:val="center"/>
        <w:rPr>
          <w:rFonts w:ascii="Garamond" w:eastAsia="Times New Roman" w:hAnsi="Garamond" w:cs="Calibri"/>
          <w:b/>
          <w:bCs/>
          <w:sz w:val="28"/>
          <w:szCs w:val="28"/>
          <w:bdr w:val="none" w:sz="0" w:space="0" w:color="auto" w:frame="1"/>
          <w:lang w:eastAsia="it-IT"/>
        </w:rPr>
      </w:pPr>
    </w:p>
    <w:p w14:paraId="06A6F07E" w14:textId="53AEC292" w:rsidR="006B4E9A" w:rsidRPr="00ED0888" w:rsidRDefault="006B4E9A" w:rsidP="00837A30">
      <w:pPr>
        <w:pStyle w:val="Paragrafoelenco"/>
        <w:numPr>
          <w:ilvl w:val="0"/>
          <w:numId w:val="10"/>
        </w:numPr>
        <w:rPr>
          <w:rFonts w:ascii="Garamond" w:eastAsia="Times New Roman" w:hAnsi="Garamond" w:cs="Calibri"/>
          <w:b/>
          <w:bCs/>
          <w:sz w:val="24"/>
          <w:szCs w:val="24"/>
          <w:bdr w:val="none" w:sz="0" w:space="0" w:color="auto" w:frame="1"/>
        </w:rPr>
      </w:pPr>
      <w:r w:rsidRPr="00ED0888">
        <w:rPr>
          <w:rFonts w:ascii="Garamond" w:eastAsia="Times New Roman" w:hAnsi="Garamond" w:cs="Calibri"/>
          <w:b/>
          <w:bCs/>
          <w:sz w:val="24"/>
          <w:szCs w:val="24"/>
          <w:bdr w:val="none" w:sz="0" w:space="0" w:color="auto" w:frame="1"/>
        </w:rPr>
        <w:t xml:space="preserve">L’Associazione Civita </w:t>
      </w:r>
      <w:r w:rsidR="00837A30" w:rsidRPr="00ED0888">
        <w:rPr>
          <w:rFonts w:ascii="Garamond" w:eastAsia="Times New Roman" w:hAnsi="Garamond" w:cs="Calibri"/>
          <w:b/>
          <w:bCs/>
          <w:sz w:val="24"/>
          <w:szCs w:val="24"/>
          <w:bdr w:val="none" w:sz="0" w:space="0" w:color="auto" w:frame="1"/>
        </w:rPr>
        <w:t xml:space="preserve">ha </w:t>
      </w:r>
      <w:r w:rsidRPr="00ED0888">
        <w:rPr>
          <w:rFonts w:ascii="Garamond" w:eastAsia="Times New Roman" w:hAnsi="Garamond" w:cs="Calibri"/>
          <w:b/>
          <w:bCs/>
          <w:sz w:val="24"/>
          <w:szCs w:val="24"/>
          <w:bdr w:val="none" w:sz="0" w:space="0" w:color="auto" w:frame="1"/>
        </w:rPr>
        <w:t>prom</w:t>
      </w:r>
      <w:r w:rsidR="00837A30" w:rsidRPr="00ED0888">
        <w:rPr>
          <w:rFonts w:ascii="Garamond" w:eastAsia="Times New Roman" w:hAnsi="Garamond" w:cs="Calibri"/>
          <w:b/>
          <w:bCs/>
          <w:sz w:val="24"/>
          <w:szCs w:val="24"/>
          <w:bdr w:val="none" w:sz="0" w:space="0" w:color="auto" w:frame="1"/>
        </w:rPr>
        <w:t>osso</w:t>
      </w:r>
      <w:r w:rsidRPr="00ED0888">
        <w:rPr>
          <w:rFonts w:ascii="Garamond" w:eastAsia="Times New Roman" w:hAnsi="Garamond" w:cs="Calibri"/>
          <w:b/>
          <w:bCs/>
          <w:sz w:val="24"/>
          <w:szCs w:val="24"/>
          <w:bdr w:val="none" w:sz="0" w:space="0" w:color="auto" w:frame="1"/>
        </w:rPr>
        <w:t xml:space="preserve"> l’evento “Innovare per competere: la sfida della sostenibilita’”</w:t>
      </w:r>
    </w:p>
    <w:p w14:paraId="3B27C962" w14:textId="77777777" w:rsidR="00837A30" w:rsidRPr="00ED0888" w:rsidRDefault="00837A30" w:rsidP="00837A30">
      <w:pPr>
        <w:rPr>
          <w:rFonts w:ascii="Garamond" w:eastAsia="Times New Roman" w:hAnsi="Garamond" w:cs="Calibri"/>
          <w:b/>
          <w:bCs/>
          <w:color w:val="424242"/>
        </w:rPr>
      </w:pPr>
    </w:p>
    <w:p w14:paraId="1EEA53BF" w14:textId="0F4357CC" w:rsidR="00AB4A40" w:rsidRPr="00ED0888" w:rsidRDefault="00B95F95" w:rsidP="00837A30">
      <w:pPr>
        <w:pStyle w:val="Paragrafoelenco"/>
        <w:numPr>
          <w:ilvl w:val="0"/>
          <w:numId w:val="10"/>
        </w:numPr>
        <w:rPr>
          <w:rFonts w:ascii="Garamond" w:eastAsia="Times New Roman" w:hAnsi="Garamond" w:cs="Calibri"/>
          <w:b/>
          <w:bCs/>
          <w:sz w:val="24"/>
          <w:szCs w:val="24"/>
          <w:bdr w:val="none" w:sz="0" w:space="0" w:color="auto" w:frame="1"/>
        </w:rPr>
      </w:pPr>
      <w:r w:rsidRPr="00ED0888">
        <w:rPr>
          <w:rFonts w:ascii="Garamond" w:eastAsia="Times New Roman" w:hAnsi="Garamond" w:cs="Calibri"/>
          <w:b/>
          <w:bCs/>
          <w:color w:val="424242"/>
          <w:sz w:val="24"/>
          <w:szCs w:val="24"/>
        </w:rPr>
        <w:t>Presenti all’evento r</w:t>
      </w:r>
      <w:r w:rsidR="00CC3063" w:rsidRPr="00ED0888">
        <w:rPr>
          <w:rFonts w:ascii="Garamond" w:eastAsia="Times New Roman" w:hAnsi="Garamond" w:cs="Calibri"/>
          <w:b/>
          <w:bCs/>
          <w:color w:val="424242"/>
          <w:sz w:val="24"/>
          <w:szCs w:val="24"/>
        </w:rPr>
        <w:t>appresentanti delle istituzioni,</w:t>
      </w:r>
      <w:r w:rsidR="00B81315" w:rsidRPr="00ED0888">
        <w:rPr>
          <w:rFonts w:ascii="Garamond" w:eastAsia="Times New Roman" w:hAnsi="Garamond" w:cs="Calibri"/>
          <w:b/>
          <w:bCs/>
          <w:color w:val="424242"/>
          <w:sz w:val="24"/>
          <w:szCs w:val="24"/>
        </w:rPr>
        <w:t xml:space="preserve"> del mondo accademico, dell’impresa e del Terzo Settore. </w:t>
      </w:r>
      <w:r w:rsidRPr="00ED0888">
        <w:rPr>
          <w:rFonts w:ascii="Garamond" w:eastAsia="Times New Roman" w:hAnsi="Garamond" w:cs="Calibri"/>
          <w:b/>
          <w:bCs/>
          <w:color w:val="424242"/>
          <w:sz w:val="24"/>
          <w:szCs w:val="24"/>
        </w:rPr>
        <w:t xml:space="preserve"> </w:t>
      </w:r>
    </w:p>
    <w:p w14:paraId="22E54913" w14:textId="0AFF2E5B" w:rsidR="00C71AEB" w:rsidRPr="00ED0888" w:rsidRDefault="006D2241" w:rsidP="005E0881">
      <w:pPr>
        <w:pStyle w:val="NormaleWeb"/>
        <w:jc w:val="both"/>
        <w:rPr>
          <w:rFonts w:ascii="Garamond" w:hAnsi="Garamond" w:cstheme="majorHAnsi"/>
          <w:color w:val="424242"/>
        </w:rPr>
      </w:pPr>
      <w:r w:rsidRPr="008C17D0">
        <w:rPr>
          <w:rFonts w:ascii="Garamond" w:hAnsi="Garamond" w:cstheme="majorHAnsi"/>
          <w:i/>
          <w:iCs/>
          <w:color w:val="424242"/>
          <w:sz w:val="28"/>
          <w:szCs w:val="28"/>
        </w:rPr>
        <w:t>Roma,</w:t>
      </w:r>
      <w:r w:rsidR="00B75564" w:rsidRPr="008C17D0">
        <w:rPr>
          <w:rFonts w:ascii="Garamond" w:hAnsi="Garamond" w:cstheme="majorHAnsi"/>
          <w:i/>
          <w:iCs/>
          <w:color w:val="424242"/>
          <w:sz w:val="28"/>
          <w:szCs w:val="28"/>
        </w:rPr>
        <w:t xml:space="preserve"> 1</w:t>
      </w:r>
      <w:r w:rsidR="00DD6480">
        <w:rPr>
          <w:rFonts w:ascii="Garamond" w:hAnsi="Garamond" w:cstheme="majorHAnsi"/>
          <w:i/>
          <w:iCs/>
          <w:color w:val="424242"/>
          <w:sz w:val="28"/>
          <w:szCs w:val="28"/>
        </w:rPr>
        <w:t>3</w:t>
      </w:r>
      <w:r w:rsidR="001B0719" w:rsidRPr="008C17D0">
        <w:rPr>
          <w:rFonts w:ascii="Garamond" w:hAnsi="Garamond" w:cstheme="majorHAnsi"/>
          <w:i/>
          <w:iCs/>
          <w:color w:val="424242"/>
          <w:sz w:val="28"/>
          <w:szCs w:val="28"/>
        </w:rPr>
        <w:t xml:space="preserve"> febbraio</w:t>
      </w:r>
      <w:r w:rsidRPr="008C17D0">
        <w:rPr>
          <w:rFonts w:ascii="Garamond" w:hAnsi="Garamond" w:cstheme="majorHAnsi"/>
          <w:color w:val="424242"/>
          <w:sz w:val="28"/>
          <w:szCs w:val="28"/>
        </w:rPr>
        <w:t xml:space="preserve"> </w:t>
      </w:r>
      <w:r w:rsidR="00621B87" w:rsidRPr="008C17D0">
        <w:rPr>
          <w:rFonts w:ascii="Garamond" w:hAnsi="Garamond" w:cstheme="majorHAnsi"/>
          <w:color w:val="424242"/>
          <w:sz w:val="28"/>
          <w:szCs w:val="28"/>
        </w:rPr>
        <w:t>–</w:t>
      </w:r>
      <w:r w:rsidR="00B75564" w:rsidRPr="008C17D0">
        <w:rPr>
          <w:rFonts w:ascii="Garamond" w:hAnsi="Garamond" w:cstheme="majorHAnsi"/>
          <w:color w:val="424242"/>
          <w:sz w:val="28"/>
          <w:szCs w:val="28"/>
        </w:rPr>
        <w:t xml:space="preserve"> </w:t>
      </w:r>
      <w:r w:rsidR="005D3572" w:rsidRPr="00ED0888">
        <w:rPr>
          <w:rFonts w:ascii="Garamond" w:hAnsi="Garamond" w:cstheme="majorHAnsi"/>
          <w:color w:val="424242"/>
        </w:rPr>
        <w:t>S</w:t>
      </w:r>
      <w:r w:rsidR="00B75564" w:rsidRPr="00ED0888">
        <w:rPr>
          <w:rFonts w:ascii="Garamond" w:hAnsi="Garamond" w:cstheme="majorHAnsi"/>
          <w:color w:val="424242"/>
        </w:rPr>
        <w:t xml:space="preserve">i </w:t>
      </w:r>
      <w:r w:rsidR="00DD6480" w:rsidRPr="00ED0888">
        <w:rPr>
          <w:rFonts w:ascii="Garamond" w:hAnsi="Garamond" w:cstheme="majorHAnsi"/>
          <w:color w:val="424242"/>
        </w:rPr>
        <w:t>è tenuto</w:t>
      </w:r>
      <w:r w:rsidR="00B75564" w:rsidRPr="00ED0888">
        <w:rPr>
          <w:rFonts w:ascii="Garamond" w:hAnsi="Garamond" w:cstheme="majorHAnsi"/>
          <w:color w:val="424242"/>
        </w:rPr>
        <w:t xml:space="preserve"> a Roma</w:t>
      </w:r>
      <w:r w:rsidR="00DD6480" w:rsidRPr="00ED0888">
        <w:rPr>
          <w:rFonts w:ascii="Garamond" w:hAnsi="Garamond" w:cstheme="majorHAnsi"/>
          <w:color w:val="424242"/>
        </w:rPr>
        <w:t xml:space="preserve"> </w:t>
      </w:r>
      <w:r w:rsidR="00B75564" w:rsidRPr="00ED0888">
        <w:rPr>
          <w:rFonts w:ascii="Garamond" w:hAnsi="Garamond" w:cstheme="majorHAnsi"/>
          <w:color w:val="424242"/>
        </w:rPr>
        <w:t>presso la sede di Associazione Civita, l’incontro “Innovare per competere: la sfida della sostenibilità”, organizzato e promosso dalla stessa Associazione,</w:t>
      </w:r>
      <w:r w:rsidR="00CB6FC8" w:rsidRPr="00ED0888">
        <w:rPr>
          <w:rFonts w:ascii="Garamond" w:hAnsi="Garamond" w:cstheme="majorHAnsi"/>
          <w:color w:val="424242"/>
        </w:rPr>
        <w:t xml:space="preserve"> con il contributo di </w:t>
      </w:r>
      <w:r w:rsidR="00B75564" w:rsidRPr="00ED0888">
        <w:rPr>
          <w:rFonts w:ascii="Garamond" w:hAnsi="Garamond" w:cstheme="majorHAnsi"/>
          <w:color w:val="424242"/>
        </w:rPr>
        <w:t>Philip Morris Italia.</w:t>
      </w:r>
      <w:r w:rsidR="00AD3D0A">
        <w:rPr>
          <w:rFonts w:ascii="Garamond" w:hAnsi="Garamond" w:cstheme="majorHAnsi"/>
          <w:color w:val="424242"/>
        </w:rPr>
        <w:t xml:space="preserve"> </w:t>
      </w:r>
      <w:r w:rsidR="00B81315" w:rsidRPr="00ED0888">
        <w:rPr>
          <w:rFonts w:ascii="Garamond" w:hAnsi="Garamond" w:cstheme="majorHAnsi"/>
          <w:color w:val="424242"/>
        </w:rPr>
        <w:t xml:space="preserve">L’evento </w:t>
      </w:r>
      <w:r w:rsidR="00DD6480" w:rsidRPr="00ED0888">
        <w:rPr>
          <w:rFonts w:ascii="Garamond" w:hAnsi="Garamond" w:cstheme="majorHAnsi"/>
          <w:color w:val="424242"/>
        </w:rPr>
        <w:t>ha riunito</w:t>
      </w:r>
      <w:r w:rsidR="00B81315" w:rsidRPr="00ED0888">
        <w:rPr>
          <w:rFonts w:ascii="Garamond" w:hAnsi="Garamond" w:cstheme="majorHAnsi"/>
          <w:color w:val="424242"/>
        </w:rPr>
        <w:t xml:space="preserve"> rappresentanti delle istituzioni, del mondo accademico, dell’impresa e del Terzo Settore </w:t>
      </w:r>
      <w:r w:rsidR="00531F02" w:rsidRPr="00ED0888">
        <w:rPr>
          <w:rFonts w:ascii="Garamond" w:hAnsi="Garamond" w:cstheme="majorHAnsi"/>
          <w:color w:val="424242"/>
        </w:rPr>
        <w:t xml:space="preserve">che hanno convenuto sullo stretto legame esistente tra innovazione e sostenibilità per </w:t>
      </w:r>
      <w:r w:rsidR="009F7F4A" w:rsidRPr="00ED0888">
        <w:rPr>
          <w:rFonts w:ascii="Garamond" w:hAnsi="Garamond" w:cstheme="majorHAnsi"/>
          <w:color w:val="424242"/>
        </w:rPr>
        <w:t>garantire competitività all’Italia e all’Europa</w:t>
      </w:r>
      <w:r w:rsidR="00B81315" w:rsidRPr="00ED0888">
        <w:rPr>
          <w:rFonts w:ascii="Garamond" w:hAnsi="Garamond" w:cstheme="majorHAnsi"/>
          <w:color w:val="424242"/>
        </w:rPr>
        <w:t>.</w:t>
      </w:r>
      <w:r w:rsidR="009F7F4A" w:rsidRPr="00ED0888">
        <w:rPr>
          <w:rFonts w:ascii="Garamond" w:hAnsi="Garamond" w:cstheme="majorHAnsi"/>
          <w:color w:val="424242"/>
        </w:rPr>
        <w:t xml:space="preserve"> Un</w:t>
      </w:r>
      <w:r w:rsidR="00DC1357" w:rsidRPr="00ED0888">
        <w:rPr>
          <w:rFonts w:ascii="Garamond" w:hAnsi="Garamond" w:cstheme="majorHAnsi"/>
          <w:color w:val="424242"/>
        </w:rPr>
        <w:t>a connessione</w:t>
      </w:r>
      <w:r w:rsidR="009F7F4A" w:rsidRPr="00ED0888">
        <w:rPr>
          <w:rFonts w:ascii="Garamond" w:hAnsi="Garamond" w:cstheme="majorHAnsi"/>
          <w:color w:val="424242"/>
        </w:rPr>
        <w:t xml:space="preserve"> d</w:t>
      </w:r>
      <w:r w:rsidR="005E3E4C" w:rsidRPr="00ED0888">
        <w:rPr>
          <w:rFonts w:ascii="Garamond" w:hAnsi="Garamond" w:cstheme="majorHAnsi"/>
          <w:color w:val="424242"/>
        </w:rPr>
        <w:t>imostrat</w:t>
      </w:r>
      <w:r w:rsidR="00DC1357" w:rsidRPr="00ED0888">
        <w:rPr>
          <w:rFonts w:ascii="Garamond" w:hAnsi="Garamond" w:cstheme="majorHAnsi"/>
          <w:color w:val="424242"/>
        </w:rPr>
        <w:t>a</w:t>
      </w:r>
      <w:r w:rsidR="005E3E4C" w:rsidRPr="00ED0888">
        <w:rPr>
          <w:rFonts w:ascii="Garamond" w:hAnsi="Garamond" w:cstheme="majorHAnsi"/>
          <w:color w:val="424242"/>
        </w:rPr>
        <w:t xml:space="preserve"> da molteplici </w:t>
      </w:r>
      <w:r w:rsidR="00DC1357" w:rsidRPr="00ED0888">
        <w:rPr>
          <w:rFonts w:ascii="Garamond" w:hAnsi="Garamond" w:cstheme="majorHAnsi"/>
          <w:color w:val="424242"/>
        </w:rPr>
        <w:t>rilevazioni</w:t>
      </w:r>
      <w:r w:rsidR="005E3E4C" w:rsidRPr="00ED0888">
        <w:rPr>
          <w:rFonts w:ascii="Garamond" w:hAnsi="Garamond" w:cstheme="majorHAnsi"/>
          <w:color w:val="424242"/>
        </w:rPr>
        <w:t xml:space="preserve"> che testimoniano quanto gli investimenti innovativi in sostenibilità abbiano </w:t>
      </w:r>
      <w:r w:rsidR="009D3799" w:rsidRPr="00ED0888">
        <w:rPr>
          <w:rFonts w:ascii="Garamond" w:hAnsi="Garamond" w:cstheme="majorHAnsi"/>
          <w:color w:val="424242"/>
        </w:rPr>
        <w:t xml:space="preserve">portato alle imprese risultati concreti in termini di valore </w:t>
      </w:r>
      <w:r w:rsidR="00DC1357" w:rsidRPr="00ED0888">
        <w:rPr>
          <w:rFonts w:ascii="Garamond" w:hAnsi="Garamond" w:cstheme="majorHAnsi"/>
          <w:color w:val="424242"/>
        </w:rPr>
        <w:t>aggiunto.</w:t>
      </w:r>
    </w:p>
    <w:p w14:paraId="04AEB0A4" w14:textId="2EF58DCE" w:rsidR="00B75564" w:rsidRPr="00ED0888" w:rsidRDefault="00575E22" w:rsidP="005E0881">
      <w:pPr>
        <w:pStyle w:val="NormaleWeb"/>
        <w:jc w:val="both"/>
        <w:rPr>
          <w:rFonts w:ascii="Garamond" w:hAnsi="Garamond" w:cstheme="majorHAnsi"/>
          <w:color w:val="424242"/>
        </w:rPr>
      </w:pPr>
      <w:r w:rsidRPr="00ED0888">
        <w:rPr>
          <w:rFonts w:ascii="Garamond" w:hAnsi="Garamond" w:cstheme="majorHAnsi"/>
          <w:color w:val="424242"/>
        </w:rPr>
        <w:t>D</w:t>
      </w:r>
      <w:r w:rsidR="00B75564" w:rsidRPr="00ED0888">
        <w:rPr>
          <w:rFonts w:ascii="Garamond" w:hAnsi="Garamond" w:cstheme="majorHAnsi"/>
          <w:color w:val="424242"/>
        </w:rPr>
        <w:t xml:space="preserve">opo i saluti introduttivi di </w:t>
      </w:r>
      <w:r w:rsidR="00B75564" w:rsidRPr="00ED0888">
        <w:rPr>
          <w:rFonts w:ascii="Garamond" w:hAnsi="Garamond" w:cstheme="majorHAnsi"/>
          <w:b/>
          <w:bCs/>
          <w:color w:val="424242"/>
        </w:rPr>
        <w:t>Simonetta Giordani</w:t>
      </w:r>
      <w:r w:rsidR="00B75564" w:rsidRPr="00ED0888">
        <w:rPr>
          <w:rFonts w:ascii="Garamond" w:hAnsi="Garamond" w:cstheme="majorHAnsi"/>
          <w:color w:val="424242"/>
        </w:rPr>
        <w:t xml:space="preserve">, Segretario Generale Associazione Civita, e di </w:t>
      </w:r>
      <w:r w:rsidR="00B75564" w:rsidRPr="00ED0888">
        <w:rPr>
          <w:rFonts w:ascii="Garamond" w:hAnsi="Garamond" w:cstheme="majorHAnsi"/>
          <w:b/>
          <w:bCs/>
          <w:color w:val="424242"/>
        </w:rPr>
        <w:t>Carlo Corazza</w:t>
      </w:r>
      <w:r w:rsidR="00B75564" w:rsidRPr="00ED0888">
        <w:rPr>
          <w:rFonts w:ascii="Garamond" w:hAnsi="Garamond" w:cstheme="majorHAnsi"/>
          <w:color w:val="424242"/>
        </w:rPr>
        <w:t xml:space="preserve">, </w:t>
      </w:r>
      <w:bookmarkStart w:id="0" w:name="_Hlk221886686"/>
      <w:r w:rsidR="00B75564" w:rsidRPr="00ED0888">
        <w:rPr>
          <w:rFonts w:ascii="Garamond" w:hAnsi="Garamond" w:cstheme="majorHAnsi"/>
          <w:color w:val="424242"/>
        </w:rPr>
        <w:t>Direttore dell’Ufficio del Parlamento europeo in Italia</w:t>
      </w:r>
      <w:bookmarkEnd w:id="0"/>
      <w:r w:rsidR="00B75564" w:rsidRPr="00ED0888">
        <w:rPr>
          <w:rFonts w:ascii="Garamond" w:hAnsi="Garamond" w:cstheme="majorHAnsi"/>
          <w:color w:val="424242"/>
        </w:rPr>
        <w:t xml:space="preserve">, sono </w:t>
      </w:r>
      <w:r w:rsidR="00DC1357" w:rsidRPr="00ED0888">
        <w:rPr>
          <w:rFonts w:ascii="Garamond" w:hAnsi="Garamond" w:cstheme="majorHAnsi"/>
          <w:color w:val="424242"/>
        </w:rPr>
        <w:t>intervenuti</w:t>
      </w:r>
      <w:r w:rsidR="00B75564" w:rsidRPr="00ED0888">
        <w:rPr>
          <w:rFonts w:ascii="Garamond" w:hAnsi="Garamond" w:cstheme="majorHAnsi"/>
          <w:color w:val="424242"/>
        </w:rPr>
        <w:t xml:space="preserve"> </w:t>
      </w:r>
      <w:r w:rsidR="00B75564" w:rsidRPr="00ED0888">
        <w:rPr>
          <w:rFonts w:ascii="Garamond" w:hAnsi="Garamond" w:cstheme="majorHAnsi"/>
          <w:b/>
          <w:bCs/>
          <w:color w:val="424242"/>
        </w:rPr>
        <w:t>Enrico Giovannini</w:t>
      </w:r>
      <w:r w:rsidR="00B75564" w:rsidRPr="00ED0888">
        <w:rPr>
          <w:rFonts w:ascii="Garamond" w:hAnsi="Garamond" w:cstheme="majorHAnsi"/>
          <w:color w:val="424242"/>
        </w:rPr>
        <w:t xml:space="preserve">, Direttore Scientifico ASviS, </w:t>
      </w:r>
      <w:r w:rsidR="00B75564" w:rsidRPr="00ED0888">
        <w:rPr>
          <w:rFonts w:ascii="Garamond" w:hAnsi="Garamond" w:cstheme="majorHAnsi"/>
          <w:b/>
          <w:bCs/>
          <w:color w:val="424242"/>
        </w:rPr>
        <w:t>Andrea Guglielmo</w:t>
      </w:r>
      <w:r w:rsidR="00B75564" w:rsidRPr="00ED0888">
        <w:rPr>
          <w:rFonts w:ascii="Garamond" w:hAnsi="Garamond" w:cstheme="majorHAnsi"/>
          <w:color w:val="424242"/>
        </w:rPr>
        <w:t xml:space="preserve">, Direttore Relazioni esterne Philip Morris Italia, </w:t>
      </w:r>
      <w:r w:rsidR="00B75564" w:rsidRPr="00ED0888">
        <w:rPr>
          <w:rFonts w:ascii="Garamond" w:hAnsi="Garamond" w:cstheme="majorHAnsi"/>
          <w:b/>
          <w:bCs/>
          <w:color w:val="424242"/>
        </w:rPr>
        <w:t>Sabrina Florio</w:t>
      </w:r>
      <w:r w:rsidR="00B75564" w:rsidRPr="00ED0888">
        <w:rPr>
          <w:rFonts w:ascii="Garamond" w:hAnsi="Garamond" w:cstheme="majorHAnsi"/>
          <w:color w:val="424242"/>
        </w:rPr>
        <w:t xml:space="preserve">, Presidente Anima per il sociale nei valori d’impresa, </w:t>
      </w:r>
      <w:r w:rsidR="00B75564" w:rsidRPr="00ED0888">
        <w:rPr>
          <w:rFonts w:ascii="Garamond" w:hAnsi="Garamond" w:cstheme="majorHAnsi"/>
          <w:b/>
          <w:bCs/>
          <w:color w:val="424242"/>
        </w:rPr>
        <w:t>Mattia Pirulli</w:t>
      </w:r>
      <w:r w:rsidR="00B75564" w:rsidRPr="00ED0888">
        <w:rPr>
          <w:rFonts w:ascii="Garamond" w:hAnsi="Garamond" w:cstheme="majorHAnsi"/>
          <w:color w:val="424242"/>
        </w:rPr>
        <w:t xml:space="preserve">, Segretario Confederale CISL, </w:t>
      </w:r>
      <w:bookmarkStart w:id="1" w:name="_Hlk221887855"/>
      <w:r w:rsidR="00B75564" w:rsidRPr="00ED0888">
        <w:rPr>
          <w:rFonts w:ascii="Garamond" w:hAnsi="Garamond" w:cstheme="majorHAnsi"/>
          <w:b/>
          <w:bCs/>
          <w:color w:val="424242"/>
        </w:rPr>
        <w:t>Salvatore De Meo</w:t>
      </w:r>
      <w:r w:rsidR="00B75564" w:rsidRPr="00ED0888">
        <w:rPr>
          <w:rFonts w:ascii="Garamond" w:hAnsi="Garamond" w:cstheme="majorHAnsi"/>
          <w:color w:val="424242"/>
        </w:rPr>
        <w:t>, Europarlamentare, Presidente della delegazione UE per i rapporti con la NATO</w:t>
      </w:r>
      <w:bookmarkEnd w:id="1"/>
      <w:r w:rsidR="00CB6FC8" w:rsidRPr="00ED0888">
        <w:rPr>
          <w:rFonts w:ascii="Garamond" w:hAnsi="Garamond" w:cstheme="majorHAnsi"/>
          <w:color w:val="424242"/>
        </w:rPr>
        <w:t>.</w:t>
      </w:r>
    </w:p>
    <w:p w14:paraId="25910D5B" w14:textId="72FDCF5E" w:rsidR="008F513B" w:rsidRDefault="00B75564" w:rsidP="008F513B">
      <w:pPr>
        <w:pStyle w:val="NormaleWeb"/>
        <w:jc w:val="both"/>
        <w:rPr>
          <w:rFonts w:ascii="Garamond" w:hAnsi="Garamond" w:cstheme="majorHAnsi"/>
          <w:color w:val="424242"/>
        </w:rPr>
      </w:pPr>
      <w:r w:rsidRPr="00ED0888">
        <w:rPr>
          <w:rFonts w:ascii="Garamond" w:hAnsi="Garamond" w:cstheme="majorHAnsi"/>
          <w:color w:val="424242"/>
        </w:rPr>
        <w:t>Le conclusioni s</w:t>
      </w:r>
      <w:r w:rsidR="00EB6CC9" w:rsidRPr="00ED0888">
        <w:rPr>
          <w:rFonts w:ascii="Garamond" w:hAnsi="Garamond" w:cstheme="majorHAnsi"/>
          <w:color w:val="424242"/>
        </w:rPr>
        <w:t>ono state</w:t>
      </w:r>
      <w:r w:rsidRPr="00ED0888">
        <w:rPr>
          <w:rFonts w:ascii="Garamond" w:hAnsi="Garamond" w:cstheme="majorHAnsi"/>
          <w:color w:val="424242"/>
        </w:rPr>
        <w:t xml:space="preserve"> affida</w:t>
      </w:r>
      <w:r w:rsidR="00B81315" w:rsidRPr="00ED0888">
        <w:rPr>
          <w:rFonts w:ascii="Garamond" w:hAnsi="Garamond" w:cstheme="majorHAnsi"/>
          <w:color w:val="424242"/>
        </w:rPr>
        <w:t>t</w:t>
      </w:r>
      <w:r w:rsidRPr="00ED0888">
        <w:rPr>
          <w:rFonts w:ascii="Garamond" w:hAnsi="Garamond" w:cstheme="majorHAnsi"/>
          <w:color w:val="424242"/>
        </w:rPr>
        <w:t xml:space="preserve">e ad </w:t>
      </w:r>
      <w:r w:rsidRPr="00ED0888">
        <w:rPr>
          <w:rFonts w:ascii="Garamond" w:hAnsi="Garamond" w:cstheme="majorHAnsi"/>
          <w:b/>
          <w:bCs/>
          <w:color w:val="424242"/>
        </w:rPr>
        <w:t>Antonella Sberna</w:t>
      </w:r>
      <w:r w:rsidRPr="00ED0888">
        <w:rPr>
          <w:rFonts w:ascii="Garamond" w:hAnsi="Garamond" w:cstheme="majorHAnsi"/>
          <w:color w:val="424242"/>
        </w:rPr>
        <w:t>, Europarlamentare e Vice Presidente Parlamento europeo.</w:t>
      </w:r>
      <w:r w:rsidR="002F25ED">
        <w:rPr>
          <w:rFonts w:ascii="Garamond" w:hAnsi="Garamond" w:cstheme="majorHAnsi"/>
          <w:color w:val="424242"/>
        </w:rPr>
        <w:t xml:space="preserve"> </w:t>
      </w:r>
      <w:r w:rsidR="008F513B" w:rsidRPr="008F513B">
        <w:rPr>
          <w:rFonts w:ascii="Garamond" w:hAnsi="Garamond" w:cstheme="majorHAnsi"/>
          <w:color w:val="424242"/>
        </w:rPr>
        <w:t xml:space="preserve">In occasione dell’incontro </w:t>
      </w:r>
      <w:r w:rsidR="002F25ED">
        <w:rPr>
          <w:rFonts w:ascii="Garamond" w:hAnsi="Garamond" w:cstheme="majorHAnsi"/>
          <w:color w:val="424242"/>
        </w:rPr>
        <w:t>è stato</w:t>
      </w:r>
      <w:r w:rsidR="008F513B" w:rsidRPr="008F513B">
        <w:rPr>
          <w:rFonts w:ascii="Garamond" w:hAnsi="Garamond" w:cstheme="majorHAnsi"/>
          <w:color w:val="424242"/>
        </w:rPr>
        <w:t xml:space="preserve"> distribuito il Quaderno di Civita “Quando la sostenibilità incontra…” che raccoglie analisi, contributi e riflessioni emerse nel corso del ciclo di incontri dedicati alla sostenibilità organizzati e promossi da Associazione Civita in collaborazione con Philip Morris Italia.</w:t>
      </w:r>
    </w:p>
    <w:p w14:paraId="3DEADCBE" w14:textId="258BD81F" w:rsidR="003301C3" w:rsidRPr="00ED0888" w:rsidRDefault="00EB6CC9" w:rsidP="005E0881">
      <w:pPr>
        <w:pStyle w:val="NormaleWeb"/>
        <w:jc w:val="both"/>
        <w:rPr>
          <w:rFonts w:ascii="Garamond" w:hAnsi="Garamond" w:cstheme="majorHAnsi"/>
          <w:color w:val="424242"/>
        </w:rPr>
      </w:pPr>
      <w:r w:rsidRPr="00ED0888">
        <w:rPr>
          <w:rFonts w:ascii="Garamond" w:hAnsi="Garamond" w:cstheme="majorHAnsi"/>
          <w:color w:val="424242"/>
        </w:rPr>
        <w:t>“</w:t>
      </w:r>
      <w:r w:rsidR="00F72EE5" w:rsidRPr="00ED0888">
        <w:rPr>
          <w:rFonts w:ascii="Garamond" w:hAnsi="Garamond" w:cstheme="majorHAnsi"/>
          <w:color w:val="424242"/>
        </w:rPr>
        <w:t xml:space="preserve">L’esperienza maturata da Associazione Civita sul </w:t>
      </w:r>
      <w:r w:rsidR="000C0C23" w:rsidRPr="00ED0888">
        <w:rPr>
          <w:rFonts w:ascii="Garamond" w:hAnsi="Garamond" w:cstheme="majorHAnsi"/>
          <w:color w:val="424242"/>
        </w:rPr>
        <w:t xml:space="preserve">tema della sostenibilità ci ha portato a riunire </w:t>
      </w:r>
      <w:r w:rsidR="008F6AFA" w:rsidRPr="00ED0888">
        <w:rPr>
          <w:rFonts w:ascii="Garamond" w:hAnsi="Garamond" w:cstheme="majorHAnsi"/>
          <w:color w:val="424242"/>
        </w:rPr>
        <w:t xml:space="preserve">come sempre competenze e professionalità diverse </w:t>
      </w:r>
      <w:r w:rsidR="00EB7089" w:rsidRPr="00ED0888">
        <w:rPr>
          <w:rFonts w:ascii="Garamond" w:hAnsi="Garamond" w:cstheme="majorHAnsi"/>
          <w:color w:val="424242"/>
        </w:rPr>
        <w:t xml:space="preserve">per sottolineare </w:t>
      </w:r>
      <w:r w:rsidR="00325636" w:rsidRPr="00ED0888">
        <w:rPr>
          <w:rFonts w:ascii="Garamond" w:hAnsi="Garamond" w:cstheme="majorHAnsi"/>
          <w:color w:val="424242"/>
        </w:rPr>
        <w:t xml:space="preserve">quanto </w:t>
      </w:r>
      <w:r w:rsidR="00EB7089" w:rsidRPr="00ED0888">
        <w:rPr>
          <w:rFonts w:ascii="Garamond" w:hAnsi="Garamond" w:cstheme="majorHAnsi"/>
          <w:color w:val="424242"/>
        </w:rPr>
        <w:t>innovazione, sostenibilità e competitività s</w:t>
      </w:r>
      <w:r w:rsidR="003301C3" w:rsidRPr="00ED0888">
        <w:rPr>
          <w:rFonts w:ascii="Garamond" w:hAnsi="Garamond" w:cstheme="majorHAnsi"/>
          <w:color w:val="424242"/>
        </w:rPr>
        <w:t>iano</w:t>
      </w:r>
      <w:r w:rsidR="00EB7089" w:rsidRPr="00ED0888">
        <w:rPr>
          <w:rFonts w:ascii="Garamond" w:hAnsi="Garamond" w:cstheme="majorHAnsi"/>
          <w:color w:val="424242"/>
        </w:rPr>
        <w:t xml:space="preserve"> strettamente legate e che per le imprese italiane ed europee </w:t>
      </w:r>
      <w:r w:rsidR="00236E40" w:rsidRPr="00ED0888">
        <w:rPr>
          <w:rFonts w:ascii="Garamond" w:hAnsi="Garamond" w:cstheme="majorHAnsi"/>
          <w:color w:val="424242"/>
        </w:rPr>
        <w:t xml:space="preserve">questa relazione sia strategica e meriti </w:t>
      </w:r>
      <w:r w:rsidR="003301C3" w:rsidRPr="00ED0888">
        <w:rPr>
          <w:rFonts w:ascii="Garamond" w:hAnsi="Garamond" w:cstheme="majorHAnsi"/>
          <w:color w:val="424242"/>
        </w:rPr>
        <w:t>la massima attenzione – ha sottolineato Simonetta Giordani, Segretario Generale di Associazione Civita.</w:t>
      </w:r>
      <w:r w:rsidR="00323C8A" w:rsidRPr="00ED0888">
        <w:rPr>
          <w:rFonts w:ascii="Garamond" w:hAnsi="Garamond" w:cstheme="majorHAnsi"/>
          <w:color w:val="424242"/>
        </w:rPr>
        <w:t xml:space="preserve"> – Continueremo a fare la nostra parte per fare in modo che il Sistema Paese co</w:t>
      </w:r>
      <w:r w:rsidR="0097287F" w:rsidRPr="00ED0888">
        <w:rPr>
          <w:rFonts w:ascii="Garamond" w:hAnsi="Garamond" w:cstheme="majorHAnsi"/>
          <w:color w:val="424242"/>
        </w:rPr>
        <w:t>ntinui a confrontarsi su questi temi per costruire uno sviluppo socioeconomico equo e duraturo”</w:t>
      </w:r>
    </w:p>
    <w:p w14:paraId="4C5E25E6" w14:textId="00EEDAC8" w:rsidR="00B0091F" w:rsidRDefault="00B0091F" w:rsidP="00B0091F">
      <w:pPr>
        <w:spacing w:after="160" w:line="259" w:lineRule="auto"/>
        <w:rPr>
          <w:rFonts w:ascii="Garamond" w:hAnsi="Garamond"/>
          <w:kern w:val="2"/>
          <w14:ligatures w14:val="standardContextual"/>
        </w:rPr>
      </w:pPr>
      <w:r w:rsidRPr="002F25ED">
        <w:rPr>
          <w:rFonts w:ascii="Garamond" w:hAnsi="Garamond"/>
          <w:kern w:val="2"/>
          <w14:ligatures w14:val="standardContextual"/>
        </w:rPr>
        <w:t>“</w:t>
      </w:r>
      <w:r w:rsidRPr="00B0091F">
        <w:rPr>
          <w:rFonts w:ascii="Garamond" w:hAnsi="Garamond"/>
          <w:kern w:val="2"/>
          <w14:ligatures w14:val="standardContextual"/>
        </w:rPr>
        <w:t>Paradossalmente Trump si potrebbe considerare uno dei padri fondatori dell’Europa e lo dimostra l’incontro di ieri che credo sia stato molto importante nel processo d’integrazione europea, forse paragonabile all’atto unico europeo. Finalmente è ripartita l’integrazione del mercato interno e sembra evidente la spinta verso un mercato dei capitali e una vera integrazione del mercato dell’energia, una grossa spinta a sburocratizzare e semplificare.</w:t>
      </w:r>
      <w:r w:rsidRPr="002F25ED">
        <w:rPr>
          <w:rFonts w:ascii="Garamond" w:hAnsi="Garamond"/>
          <w:kern w:val="2"/>
          <w14:ligatures w14:val="standardContextual"/>
        </w:rPr>
        <w:t xml:space="preserve"> – ha affermato Carlo Corazza, </w:t>
      </w:r>
      <w:r w:rsidR="004E1165" w:rsidRPr="002F25ED">
        <w:rPr>
          <w:rFonts w:ascii="Garamond" w:hAnsi="Garamond"/>
          <w:kern w:val="2"/>
          <w14:ligatures w14:val="standardContextual"/>
        </w:rPr>
        <w:t xml:space="preserve">Direttore dell’Ufficio del Parlamento europeo in Italia-   </w:t>
      </w:r>
      <w:r w:rsidRPr="00B0091F">
        <w:rPr>
          <w:rFonts w:ascii="Garamond" w:hAnsi="Garamond"/>
          <w:kern w:val="2"/>
          <w14:ligatures w14:val="standardContextual"/>
        </w:rPr>
        <w:t xml:space="preserve">All’accordo di ieri manca la parte relativa ai finanziamenti ed il punto debole del Green Deal, che purtroppo ha spesso avuto un approccio punitivo e non ha puntato sull’industria, è proprio la mancanza di finanziamenti a livello europeo. Quelli erogati a livello locale possono infatti distorcere il mercato. Il federalismo pragmatico di Draghi, andare avanti con chi ci sta, può essere uno strumento potente. Il vertice di marzo sarà sicuramente decisivo. L’IA porterà ad una rivoluzione enorme sul mercato del lavoro e quello che preoccupa l’Europa è la saldatura tra alta </w:t>
      </w:r>
      <w:r w:rsidRPr="00B0091F">
        <w:rPr>
          <w:rFonts w:ascii="Garamond" w:hAnsi="Garamond"/>
          <w:kern w:val="2"/>
          <w14:ligatures w14:val="standardContextual"/>
        </w:rPr>
        <w:lastRenderedPageBreak/>
        <w:t xml:space="preserve">tecnologia e autocrazie che non amano le </w:t>
      </w:r>
      <w:proofErr w:type="spellStart"/>
      <w:r w:rsidRPr="00B0091F">
        <w:rPr>
          <w:rFonts w:ascii="Garamond" w:hAnsi="Garamond"/>
          <w:kern w:val="2"/>
          <w14:ligatures w14:val="standardContextual"/>
        </w:rPr>
        <w:t>democrazie</w:t>
      </w:r>
      <w:proofErr w:type="gramStart"/>
      <w:r w:rsidRPr="00B0091F">
        <w:rPr>
          <w:rFonts w:ascii="Garamond" w:hAnsi="Garamond"/>
          <w:kern w:val="2"/>
          <w14:ligatures w14:val="standardContextual"/>
        </w:rPr>
        <w:t>”</w:t>
      </w:r>
      <w:r w:rsidR="002E7858">
        <w:rPr>
          <w:rFonts w:ascii="Garamond" w:hAnsi="Garamond"/>
          <w:kern w:val="2"/>
          <w14:ligatures w14:val="standardContextual"/>
        </w:rPr>
        <w:t>.</w:t>
      </w:r>
      <w:r w:rsidR="004E1165" w:rsidRPr="002F25ED">
        <w:rPr>
          <w:rFonts w:ascii="Garamond" w:hAnsi="Garamond"/>
          <w:kern w:val="2"/>
          <w14:ligatures w14:val="standardContextual"/>
        </w:rPr>
        <w:t>“</w:t>
      </w:r>
      <w:proofErr w:type="gramEnd"/>
      <w:r w:rsidRPr="00B0091F">
        <w:rPr>
          <w:rFonts w:ascii="Garamond" w:hAnsi="Garamond"/>
          <w:kern w:val="2"/>
          <w14:ligatures w14:val="standardContextual"/>
        </w:rPr>
        <w:t>Nel</w:t>
      </w:r>
      <w:proofErr w:type="spellEnd"/>
      <w:r w:rsidRPr="00B0091F">
        <w:rPr>
          <w:rFonts w:ascii="Garamond" w:hAnsi="Garamond"/>
          <w:kern w:val="2"/>
          <w14:ligatures w14:val="standardContextual"/>
        </w:rPr>
        <w:t xml:space="preserve"> triennio 2019 2022 le imprese considerate dall’</w:t>
      </w:r>
      <w:r w:rsidR="00DC1017" w:rsidRPr="002F25ED">
        <w:rPr>
          <w:rFonts w:ascii="Garamond" w:hAnsi="Garamond"/>
          <w:kern w:val="2"/>
          <w14:ligatures w14:val="standardContextual"/>
        </w:rPr>
        <w:t>I</w:t>
      </w:r>
      <w:r w:rsidRPr="00B0091F">
        <w:rPr>
          <w:rFonts w:ascii="Garamond" w:hAnsi="Garamond"/>
          <w:kern w:val="2"/>
          <w14:ligatures w14:val="standardContextual"/>
        </w:rPr>
        <w:t xml:space="preserve">stat come sistematiche dal punto di vista della sostenibilità hanno visto aumentare il loro valore aggiunto del 16%. Quelle con un profilo medio sono cresciute del 5,7%. Sono imprese che hanno investito in innovazione digitale e in sostenibilità. Altro passaggio importante in termini di competitività è quello </w:t>
      </w:r>
      <w:r w:rsidR="00472097" w:rsidRPr="002F25ED">
        <w:rPr>
          <w:rFonts w:ascii="Garamond" w:hAnsi="Garamond"/>
          <w:kern w:val="2"/>
          <w14:ligatures w14:val="standardContextual"/>
        </w:rPr>
        <w:t xml:space="preserve">relativo </w:t>
      </w:r>
      <w:r w:rsidRPr="00B0091F">
        <w:rPr>
          <w:rFonts w:ascii="Garamond" w:hAnsi="Garamond"/>
          <w:kern w:val="2"/>
          <w14:ligatures w14:val="standardContextual"/>
        </w:rPr>
        <w:t xml:space="preserve">all’economia circolare. Il rapporto </w:t>
      </w:r>
      <w:r w:rsidR="000B131D" w:rsidRPr="002F25ED">
        <w:rPr>
          <w:rFonts w:ascii="Garamond" w:hAnsi="Garamond"/>
          <w:kern w:val="2"/>
          <w14:ligatures w14:val="standardContextual"/>
        </w:rPr>
        <w:t>S</w:t>
      </w:r>
      <w:r w:rsidRPr="00B0091F">
        <w:rPr>
          <w:rFonts w:ascii="Garamond" w:hAnsi="Garamond"/>
          <w:kern w:val="2"/>
          <w14:ligatures w14:val="standardContextual"/>
        </w:rPr>
        <w:t xml:space="preserve">ymbola dimostra che le imprese che hanno puntato su questo fattore sono cresciute. Le politiche industriali sono una competenza nazionale e se continueremo con questo assetto continueremo a perdere spazi di mercato perché le dimensioni aziendali contano. La </w:t>
      </w:r>
      <w:r w:rsidR="00ED0888" w:rsidRPr="002F25ED">
        <w:rPr>
          <w:rFonts w:ascii="Garamond" w:hAnsi="Garamond"/>
          <w:kern w:val="2"/>
          <w14:ligatures w14:val="standardContextual"/>
        </w:rPr>
        <w:t>competitività</w:t>
      </w:r>
      <w:r w:rsidRPr="00B0091F">
        <w:rPr>
          <w:rFonts w:ascii="Garamond" w:hAnsi="Garamond"/>
          <w:kern w:val="2"/>
          <w14:ligatures w14:val="standardContextual"/>
        </w:rPr>
        <w:t xml:space="preserve"> la possono fare le regole ma soprattutto gli investimenti</w:t>
      </w:r>
      <w:r w:rsidR="00ED0888" w:rsidRPr="002F25ED">
        <w:rPr>
          <w:rFonts w:ascii="Garamond" w:hAnsi="Garamond"/>
          <w:kern w:val="2"/>
          <w14:ligatures w14:val="standardContextual"/>
        </w:rPr>
        <w:t xml:space="preserve"> e s</w:t>
      </w:r>
      <w:r w:rsidRPr="00B0091F">
        <w:rPr>
          <w:rFonts w:ascii="Garamond" w:hAnsi="Garamond"/>
          <w:kern w:val="2"/>
          <w14:ligatures w14:val="standardContextual"/>
        </w:rPr>
        <w:t xml:space="preserve">e pensiamo che le semplificazioni risolvano il problema della </w:t>
      </w:r>
      <w:r w:rsidR="00ED0888" w:rsidRPr="002F25ED">
        <w:rPr>
          <w:rFonts w:ascii="Garamond" w:hAnsi="Garamond"/>
          <w:kern w:val="2"/>
          <w14:ligatures w14:val="standardContextual"/>
        </w:rPr>
        <w:t>competitività</w:t>
      </w:r>
      <w:r w:rsidRPr="00B0091F">
        <w:rPr>
          <w:rFonts w:ascii="Garamond" w:hAnsi="Garamond"/>
          <w:kern w:val="2"/>
          <w14:ligatures w14:val="standardContextual"/>
        </w:rPr>
        <w:t xml:space="preserve"> non siamo sulla strada giusta. La cultura della sostenibilità è una cultura dell’urgenza perché ritardare in questo aspetto ha ricadute dirette sulla competitività. </w:t>
      </w:r>
      <w:proofErr w:type="gramStart"/>
      <w:r w:rsidR="00ED0888" w:rsidRPr="002F25ED">
        <w:rPr>
          <w:rFonts w:ascii="Garamond" w:hAnsi="Garamond"/>
          <w:kern w:val="2"/>
          <w14:ligatures w14:val="standardContextual"/>
        </w:rPr>
        <w:t>“ –</w:t>
      </w:r>
      <w:proofErr w:type="gramEnd"/>
      <w:r w:rsidR="00ED0888" w:rsidRPr="002F25ED">
        <w:rPr>
          <w:rFonts w:ascii="Garamond" w:hAnsi="Garamond"/>
          <w:kern w:val="2"/>
          <w14:ligatures w14:val="standardContextual"/>
        </w:rPr>
        <w:t xml:space="preserve"> ha affermato Enrico Giovannini, Direttore Scientifico ASviS.</w:t>
      </w:r>
    </w:p>
    <w:p w14:paraId="2E19C436" w14:textId="6D33964E" w:rsidR="003304F9" w:rsidRPr="003304F9" w:rsidRDefault="003304F9" w:rsidP="00B0091F">
      <w:pPr>
        <w:spacing w:after="160" w:line="259" w:lineRule="auto"/>
        <w:rPr>
          <w:rFonts w:ascii="Garamond" w:hAnsi="Garamond"/>
          <w:kern w:val="2"/>
          <w14:ligatures w14:val="standardContextual"/>
        </w:rPr>
      </w:pPr>
      <w:r w:rsidRPr="002E7858">
        <w:rPr>
          <w:rFonts w:ascii="Garamond" w:hAnsi="Garamond"/>
          <w:kern w:val="2"/>
          <w14:ligatures w14:val="standardContextual"/>
        </w:rPr>
        <w:t>“Innovazione e sostenibilità sono i pilastri della trasformazione industriale che stiamo vivendo, anche come azienda. Per questo siamo felici di aver sostenuto il percorso che l’Associazione Civita ha sviluppato in questi anni, mettendo al centro una visione ampia e trasversale della sostenibilità come elemento essenziale di un Paese che guarda al futuro. Come Philip Morris Italia integriamo questi elementi in una filiera che coinvolge 44 mila persone e che unisce agricoltura, manifattura, servizi, circolarità</w:t>
      </w:r>
      <w:r w:rsidRPr="002E7858">
        <w:rPr>
          <w:rFonts w:ascii="Garamond" w:hAnsi="Garamond"/>
          <w:b/>
          <w:bCs/>
          <w:kern w:val="2"/>
          <w14:ligatures w14:val="standardContextual"/>
        </w:rPr>
        <w:t xml:space="preserve">, </w:t>
      </w:r>
      <w:r w:rsidRPr="002E7858">
        <w:rPr>
          <w:rFonts w:ascii="Garamond" w:hAnsi="Garamond"/>
          <w:kern w:val="2"/>
          <w14:ligatures w14:val="standardContextual"/>
        </w:rPr>
        <w:t>esportando in Europa e nel mondo le nostre produzioni Made in Italy. Come in ogni filiera di eccellenza, tutto nasce e cresce attorno alle persone e ai talenti: per questo investiamo da anni nella formazione e nello sviluppo delle competenze, accanto alle istituzioni pubbliche e private. Ne è un esempio la nuova Sales Academy che abbiamo appena lanciato in Italia, con 200 nuovi ingressi in Azienda, che conferma il nostro ruolo di attore industriale impegnato a generare valore economico e sociale per il Paese</w:t>
      </w:r>
      <w:r>
        <w:rPr>
          <w:rFonts w:ascii="Garamond" w:hAnsi="Garamond"/>
          <w:kern w:val="2"/>
          <w14:ligatures w14:val="standardContextual"/>
        </w:rPr>
        <w:t xml:space="preserve">”, ha dichiarato Andrea Guglielmo, Direttore Relazioni esterne Philip Morris Italia. </w:t>
      </w:r>
    </w:p>
    <w:p w14:paraId="0B2E620F" w14:textId="664BE300" w:rsidR="00B0091F" w:rsidRPr="00B0091F" w:rsidRDefault="00ED0888" w:rsidP="00B0091F">
      <w:pPr>
        <w:spacing w:after="160" w:line="259" w:lineRule="auto"/>
        <w:rPr>
          <w:rFonts w:ascii="Garamond" w:hAnsi="Garamond"/>
          <w:kern w:val="2"/>
          <w14:ligatures w14:val="standardContextual"/>
        </w:rPr>
      </w:pPr>
      <w:r w:rsidRPr="002F25ED">
        <w:rPr>
          <w:rFonts w:ascii="Garamond" w:hAnsi="Garamond"/>
          <w:kern w:val="2"/>
          <w14:ligatures w14:val="standardContextual"/>
        </w:rPr>
        <w:t>“</w:t>
      </w:r>
      <w:r w:rsidR="00B0091F" w:rsidRPr="00B0091F">
        <w:rPr>
          <w:rFonts w:ascii="Garamond" w:hAnsi="Garamond"/>
          <w:kern w:val="2"/>
          <w14:ligatures w14:val="standardContextual"/>
        </w:rPr>
        <w:t xml:space="preserve">Oggi le imprese hanno fatto dei passi </w:t>
      </w:r>
      <w:r w:rsidRPr="002F25ED">
        <w:rPr>
          <w:rFonts w:ascii="Garamond" w:hAnsi="Garamond"/>
          <w:kern w:val="2"/>
          <w14:ligatures w14:val="standardContextual"/>
        </w:rPr>
        <w:t xml:space="preserve">avanti </w:t>
      </w:r>
      <w:r w:rsidR="00B0091F" w:rsidRPr="00B0091F">
        <w:rPr>
          <w:rFonts w:ascii="Garamond" w:hAnsi="Garamond"/>
          <w:kern w:val="2"/>
          <w14:ligatures w14:val="standardContextual"/>
        </w:rPr>
        <w:t>molto importanti</w:t>
      </w:r>
      <w:r w:rsidRPr="002F25ED">
        <w:rPr>
          <w:rFonts w:ascii="Garamond" w:hAnsi="Garamond"/>
          <w:kern w:val="2"/>
          <w14:ligatures w14:val="standardContextual"/>
        </w:rPr>
        <w:t xml:space="preserve"> sul tema della sostenibilità e molte </w:t>
      </w:r>
      <w:r w:rsidR="00B0091F" w:rsidRPr="00B0091F">
        <w:rPr>
          <w:rFonts w:ascii="Garamond" w:hAnsi="Garamond"/>
          <w:kern w:val="2"/>
          <w14:ligatures w14:val="standardContextual"/>
        </w:rPr>
        <w:t xml:space="preserve">valorizzano sia il loro business che il territorio dove operano. Oggi le imprese investono in </w:t>
      </w:r>
      <w:r w:rsidRPr="002F25ED">
        <w:rPr>
          <w:rFonts w:ascii="Garamond" w:hAnsi="Garamond"/>
          <w:kern w:val="2"/>
          <w14:ligatures w14:val="standardContextual"/>
        </w:rPr>
        <w:t>formazione</w:t>
      </w:r>
      <w:r w:rsidR="00B0091F" w:rsidRPr="00B0091F">
        <w:rPr>
          <w:rFonts w:ascii="Garamond" w:hAnsi="Garamond"/>
          <w:kern w:val="2"/>
          <w14:ligatures w14:val="standardContextual"/>
        </w:rPr>
        <w:t xml:space="preserve"> interna e la figura del manager della sostenibilità cresce e come Unindustria Lazio abbiamo dato attenzione alla formazione in ambito sviluppo sostenibile. Secondo un recente studio Deloitte il 50% dei dirigenti la considera </w:t>
      </w:r>
      <w:r w:rsidRPr="002F25ED">
        <w:rPr>
          <w:rFonts w:ascii="Garamond" w:hAnsi="Garamond"/>
          <w:kern w:val="2"/>
          <w14:ligatures w14:val="standardContextual"/>
        </w:rPr>
        <w:t xml:space="preserve">la sostenibilità </w:t>
      </w:r>
      <w:r w:rsidR="00B0091F" w:rsidRPr="00B0091F">
        <w:rPr>
          <w:rFonts w:ascii="Garamond" w:hAnsi="Garamond"/>
          <w:kern w:val="2"/>
          <w14:ligatures w14:val="standardContextual"/>
        </w:rPr>
        <w:t>tra le sfide più urgenti e l’82% delle imprese ha aumentato gli investimenti in quest’area. Ogg</w:t>
      </w:r>
      <w:r w:rsidRPr="002F25ED">
        <w:rPr>
          <w:rFonts w:ascii="Garamond" w:hAnsi="Garamond"/>
          <w:kern w:val="2"/>
          <w14:ligatures w14:val="standardContextual"/>
        </w:rPr>
        <w:t>i</w:t>
      </w:r>
      <w:r w:rsidR="00B0091F" w:rsidRPr="00B0091F">
        <w:rPr>
          <w:rFonts w:ascii="Garamond" w:hAnsi="Garamond"/>
          <w:kern w:val="2"/>
          <w14:ligatures w14:val="standardContextual"/>
        </w:rPr>
        <w:t xml:space="preserve"> l’approccio delle </w:t>
      </w:r>
      <w:r w:rsidRPr="002F25ED">
        <w:rPr>
          <w:rFonts w:ascii="Garamond" w:hAnsi="Garamond"/>
          <w:kern w:val="2"/>
          <w14:ligatures w14:val="standardContextual"/>
        </w:rPr>
        <w:t>imprese</w:t>
      </w:r>
      <w:r w:rsidR="00B0091F" w:rsidRPr="00B0091F">
        <w:rPr>
          <w:rFonts w:ascii="Garamond" w:hAnsi="Garamond"/>
          <w:kern w:val="2"/>
          <w14:ligatures w14:val="standardContextual"/>
        </w:rPr>
        <w:t xml:space="preserve"> con il mondo del sociale è molto costruttivo. Si è creata un’alleanza forte per </w:t>
      </w:r>
      <w:r w:rsidRPr="002F25ED">
        <w:rPr>
          <w:rFonts w:ascii="Garamond" w:hAnsi="Garamond"/>
          <w:kern w:val="2"/>
          <w14:ligatures w14:val="standardContextual"/>
        </w:rPr>
        <w:t>creare</w:t>
      </w:r>
      <w:r w:rsidR="00B0091F" w:rsidRPr="00B0091F">
        <w:rPr>
          <w:rFonts w:ascii="Garamond" w:hAnsi="Garamond"/>
          <w:kern w:val="2"/>
          <w14:ligatures w14:val="standardContextual"/>
        </w:rPr>
        <w:t xml:space="preserve"> una progettualità sana che cre</w:t>
      </w:r>
      <w:r w:rsidRPr="002F25ED">
        <w:rPr>
          <w:rFonts w:ascii="Garamond" w:hAnsi="Garamond"/>
          <w:kern w:val="2"/>
          <w14:ligatures w14:val="standardContextual"/>
        </w:rPr>
        <w:t xml:space="preserve">i </w:t>
      </w:r>
      <w:r w:rsidR="00B0091F" w:rsidRPr="00B0091F">
        <w:rPr>
          <w:rFonts w:ascii="Garamond" w:hAnsi="Garamond"/>
          <w:kern w:val="2"/>
          <w14:ligatures w14:val="standardContextual"/>
        </w:rPr>
        <w:t xml:space="preserve">ricchezza, competitività e crescita di valore. </w:t>
      </w:r>
      <w:r w:rsidRPr="002F25ED">
        <w:rPr>
          <w:rFonts w:ascii="Garamond" w:hAnsi="Garamond"/>
          <w:kern w:val="2"/>
          <w14:ligatures w14:val="standardContextual"/>
        </w:rPr>
        <w:t>In Ecco perché a</w:t>
      </w:r>
      <w:r w:rsidR="00B0091F" w:rsidRPr="00B0091F">
        <w:rPr>
          <w:rFonts w:ascii="Garamond" w:hAnsi="Garamond"/>
          <w:kern w:val="2"/>
          <w14:ligatures w14:val="standardContextual"/>
        </w:rPr>
        <w:t>ll’interno di Unindustria Lazio abbiamo creato un comitato SDG</w:t>
      </w:r>
      <w:r w:rsidRPr="002F25ED">
        <w:rPr>
          <w:rFonts w:ascii="Garamond" w:hAnsi="Garamond"/>
          <w:kern w:val="2"/>
          <w14:ligatures w14:val="standardContextual"/>
        </w:rPr>
        <w:t>” ha affermato Sabrina Florio - Presidente Anima per il sociale nei valori d’impresa”</w:t>
      </w:r>
    </w:p>
    <w:p w14:paraId="5BC77548" w14:textId="05B5F5F3" w:rsidR="00B0091F" w:rsidRPr="00B0091F" w:rsidRDefault="00D66FE7" w:rsidP="00B0091F">
      <w:pPr>
        <w:spacing w:after="160" w:line="259" w:lineRule="auto"/>
        <w:rPr>
          <w:rFonts w:ascii="Garamond" w:hAnsi="Garamond"/>
          <w:kern w:val="2"/>
          <w14:ligatures w14:val="standardContextual"/>
        </w:rPr>
      </w:pPr>
      <w:r w:rsidRPr="002F25ED">
        <w:rPr>
          <w:rFonts w:ascii="Garamond" w:hAnsi="Garamond"/>
          <w:kern w:val="2"/>
          <w14:ligatures w14:val="standardContextual"/>
        </w:rPr>
        <w:t>“</w:t>
      </w:r>
      <w:r w:rsidR="00B0091F" w:rsidRPr="00B0091F">
        <w:rPr>
          <w:rFonts w:ascii="Garamond" w:hAnsi="Garamond"/>
          <w:kern w:val="2"/>
          <w14:ligatures w14:val="standardContextual"/>
        </w:rPr>
        <w:t xml:space="preserve">Come sindacato diamo una lettura positiva della giornata europea di ieri. L’ipotesi del One Market act </w:t>
      </w:r>
      <w:r w:rsidRPr="002F25ED">
        <w:rPr>
          <w:rFonts w:ascii="Garamond" w:hAnsi="Garamond"/>
          <w:kern w:val="2"/>
          <w14:ligatures w14:val="standardContextual"/>
        </w:rPr>
        <w:t>sarebbe</w:t>
      </w:r>
      <w:r w:rsidR="00B0091F" w:rsidRPr="00B0091F">
        <w:rPr>
          <w:rFonts w:ascii="Garamond" w:hAnsi="Garamond"/>
          <w:kern w:val="2"/>
          <w14:ligatures w14:val="standardContextual"/>
        </w:rPr>
        <w:t xml:space="preserve"> un passo avanti. </w:t>
      </w:r>
      <w:r w:rsidRPr="002F25ED">
        <w:rPr>
          <w:rFonts w:ascii="Garamond" w:hAnsi="Garamond"/>
          <w:kern w:val="2"/>
          <w14:ligatures w14:val="standardContextual"/>
        </w:rPr>
        <w:t>L</w:t>
      </w:r>
      <w:r w:rsidR="00B0091F" w:rsidRPr="00B0091F">
        <w:rPr>
          <w:rFonts w:ascii="Garamond" w:hAnsi="Garamond"/>
          <w:kern w:val="2"/>
          <w14:ligatures w14:val="standardContextual"/>
        </w:rPr>
        <w:t xml:space="preserve">’Europa deve salvaguardare il suo modello rispetto a Usa e Cina, </w:t>
      </w:r>
      <w:r w:rsidRPr="002F25ED">
        <w:rPr>
          <w:rFonts w:ascii="Garamond" w:hAnsi="Garamond"/>
          <w:kern w:val="2"/>
          <w14:ligatures w14:val="standardContextual"/>
        </w:rPr>
        <w:t xml:space="preserve">modelli </w:t>
      </w:r>
      <w:r w:rsidR="00B0091F" w:rsidRPr="00B0091F">
        <w:rPr>
          <w:rFonts w:ascii="Garamond" w:hAnsi="Garamond"/>
          <w:kern w:val="2"/>
          <w14:ligatures w14:val="standardContextual"/>
        </w:rPr>
        <w:t xml:space="preserve">contrapposti per certi aspetti ma simili per altri. Il modello europeo è innanzitutto un modello sociale e non va fatto saltare. Al centro non ci deve essere solo una politica economica ma anche un sistema di governance. Vediamo che il sistema europeo si sta muovendo ma dobbiamo chiederci in quale direzione. La persona deve essere sempre al </w:t>
      </w:r>
      <w:r w:rsidRPr="002F25ED">
        <w:rPr>
          <w:rFonts w:ascii="Garamond" w:hAnsi="Garamond"/>
          <w:kern w:val="2"/>
          <w14:ligatures w14:val="standardContextual"/>
        </w:rPr>
        <w:t>centro, ad esempio,</w:t>
      </w:r>
      <w:r w:rsidR="00B0091F" w:rsidRPr="00B0091F">
        <w:rPr>
          <w:rFonts w:ascii="Garamond" w:hAnsi="Garamond"/>
          <w:kern w:val="2"/>
          <w14:ligatures w14:val="standardContextual"/>
        </w:rPr>
        <w:t xml:space="preserve"> rilanciando non solo la contrattazione ma anche lo strumento partecipativo alla vita d’impresa. L’obiettivo è di creare una corresponsabilità d’impresa</w:t>
      </w:r>
      <w:r w:rsidR="00560CCD" w:rsidRPr="002F25ED">
        <w:rPr>
          <w:rFonts w:ascii="Garamond" w:hAnsi="Garamond"/>
          <w:kern w:val="2"/>
          <w14:ligatures w14:val="standardContextual"/>
        </w:rPr>
        <w:t xml:space="preserve"> perché </w:t>
      </w:r>
      <w:r w:rsidR="00B0091F" w:rsidRPr="00B0091F">
        <w:rPr>
          <w:rFonts w:ascii="Garamond" w:hAnsi="Garamond"/>
          <w:kern w:val="2"/>
          <w14:ligatures w14:val="standardContextual"/>
        </w:rPr>
        <w:t>L’aumento della produttività è necessario costruirla con i lavoratori</w:t>
      </w:r>
      <w:r w:rsidR="00560CCD" w:rsidRPr="002F25ED">
        <w:rPr>
          <w:rFonts w:ascii="Garamond" w:hAnsi="Garamond"/>
          <w:kern w:val="2"/>
          <w14:ligatures w14:val="standardContextual"/>
        </w:rPr>
        <w:t>” ha affermato Mattia Pirulli, Segretario Confederale CISL.</w:t>
      </w:r>
    </w:p>
    <w:p w14:paraId="6D12F5AE" w14:textId="190C94DB" w:rsidR="00B0091F" w:rsidRPr="002F25ED" w:rsidRDefault="00223179" w:rsidP="00B0091F">
      <w:pPr>
        <w:spacing w:after="160" w:line="259" w:lineRule="auto"/>
        <w:rPr>
          <w:rFonts w:ascii="Garamond" w:hAnsi="Garamond"/>
          <w:kern w:val="2"/>
          <w14:ligatures w14:val="standardContextual"/>
        </w:rPr>
      </w:pPr>
      <w:r w:rsidRPr="002F25ED">
        <w:rPr>
          <w:rFonts w:ascii="Garamond" w:hAnsi="Garamond"/>
          <w:kern w:val="2"/>
          <w14:ligatures w14:val="standardContextual"/>
        </w:rPr>
        <w:t xml:space="preserve">“Viviamo un momento storico in cui siamo chiamati a riaffermare il ruolo competitivo dell'Europa. In questa legislatura intendiamo coinvolgere imprese e cittadini rendendoli protagonisti di una transizione che sia un’opportunità e non </w:t>
      </w:r>
      <w:proofErr w:type="gramStart"/>
      <w:r w:rsidRPr="002F25ED">
        <w:rPr>
          <w:rFonts w:ascii="Garamond" w:hAnsi="Garamond"/>
          <w:kern w:val="2"/>
          <w14:ligatures w14:val="standardContextual"/>
        </w:rPr>
        <w:t>un’ imposizione</w:t>
      </w:r>
      <w:proofErr w:type="gramEnd"/>
      <w:r w:rsidRPr="002F25ED">
        <w:rPr>
          <w:rFonts w:ascii="Garamond" w:hAnsi="Garamond"/>
          <w:kern w:val="2"/>
          <w14:ligatures w14:val="standardContextual"/>
        </w:rPr>
        <w:t>. La competitività europea deve fondarsi su tre direttrici: catene di approvvigionamento più sicure e diversificate, un mercato unico più solido e una reale semplificazione normativa, così da offrire alle imprese un quadro regolatorio chiaro, prevedibile e stabile che sostenga investimenti, innovazione e crescita sostenibile”. – ha affermato Salvatore De Meo, Europarlamentare, Presidente della delegazione UE per i rapporti con la NATO</w:t>
      </w:r>
    </w:p>
    <w:p w14:paraId="4DFE8289" w14:textId="578FECB5" w:rsidR="00BF6074" w:rsidRPr="002F25ED" w:rsidRDefault="00BF6074" w:rsidP="00BF6074">
      <w:pPr>
        <w:rPr>
          <w:rFonts w:ascii="Garamond" w:hAnsi="Garamond"/>
          <w:kern w:val="2"/>
          <w14:ligatures w14:val="standardContextual"/>
        </w:rPr>
      </w:pPr>
      <w:r w:rsidRPr="002F25ED">
        <w:rPr>
          <w:rFonts w:ascii="Garamond" w:hAnsi="Garamond"/>
          <w:kern w:val="2"/>
          <w14:ligatures w14:val="standardContextual"/>
        </w:rPr>
        <w:t>“Agire insieme per un futuro più sostenibile e competitivo è una priorità. L’innovazione non è solo una scelta tecnologica, ma una scelta strategica: i settori produttivi devono avere la libertà di individuare le soluzioni più efficaci e sostenibili. – ha affer</w:t>
      </w:r>
      <w:r w:rsidR="007A0B87" w:rsidRPr="002F25ED">
        <w:rPr>
          <w:rFonts w:ascii="Garamond" w:hAnsi="Garamond"/>
          <w:kern w:val="2"/>
          <w14:ligatures w14:val="standardContextual"/>
        </w:rPr>
        <w:t xml:space="preserve">mato Antonella Sberna, Europarlamentare e Vice </w:t>
      </w:r>
      <w:r w:rsidR="007A0B87" w:rsidRPr="002F25ED">
        <w:rPr>
          <w:rFonts w:ascii="Garamond" w:hAnsi="Garamond"/>
          <w:kern w:val="2"/>
          <w14:ligatures w14:val="standardContextual"/>
        </w:rPr>
        <w:lastRenderedPageBreak/>
        <w:t xml:space="preserve">Presidente Parlamento europeo. -  </w:t>
      </w:r>
      <w:r w:rsidRPr="002F25ED">
        <w:rPr>
          <w:rFonts w:ascii="Garamond" w:hAnsi="Garamond"/>
          <w:kern w:val="2"/>
          <w14:ligatures w14:val="standardContextual"/>
        </w:rPr>
        <w:t>Per garantire una transizione davvero giusta, l’Unione Europea deve assicurare stabilità normativa e una visione di lungo periodo, elementi essenziali per permettere alle imprese di pianificare investimenti. In Parlamento stiamo lavorando su politiche che incidono direttamente su questi processi, con l’obiettivo di rafforzare la competitività industriale e promuovere strumenti innovativi.”</w:t>
      </w:r>
    </w:p>
    <w:p w14:paraId="2B86BD70" w14:textId="77777777" w:rsidR="00A55C35" w:rsidRPr="002F25ED" w:rsidRDefault="00A55C35" w:rsidP="00684367">
      <w:pPr>
        <w:jc w:val="both"/>
        <w:rPr>
          <w:rFonts w:ascii="Garamond" w:eastAsia="Times New Roman" w:hAnsi="Garamond" w:cstheme="majorHAnsi"/>
          <w:color w:val="424242"/>
          <w:lang w:eastAsia="it-IT"/>
        </w:rPr>
      </w:pPr>
    </w:p>
    <w:p w14:paraId="296223CB" w14:textId="19064F00" w:rsidR="00D24192" w:rsidRPr="000A12AA" w:rsidRDefault="005951AC">
      <w:pPr>
        <w:rPr>
          <w:rFonts w:ascii="Garamond" w:hAnsi="Garamond"/>
          <w:sz w:val="20"/>
          <w:szCs w:val="20"/>
        </w:rPr>
      </w:pPr>
      <w:r w:rsidRPr="000A12AA">
        <w:rPr>
          <w:rFonts w:ascii="Garamond" w:hAnsi="Garamond"/>
          <w:sz w:val="20"/>
          <w:szCs w:val="20"/>
        </w:rPr>
        <w:t xml:space="preserve">Contatti stampa </w:t>
      </w:r>
    </w:p>
    <w:p w14:paraId="36DED425" w14:textId="0080DB08" w:rsidR="0017262A" w:rsidRPr="000A12AA" w:rsidRDefault="00B66BBC">
      <w:pPr>
        <w:rPr>
          <w:rFonts w:ascii="Garamond" w:hAnsi="Garamond"/>
          <w:sz w:val="20"/>
          <w:szCs w:val="20"/>
        </w:rPr>
      </w:pPr>
      <w:r w:rsidRPr="000A12AA">
        <w:rPr>
          <w:rFonts w:ascii="Garamond" w:hAnsi="Garamond"/>
          <w:sz w:val="20"/>
          <w:szCs w:val="20"/>
        </w:rPr>
        <w:t xml:space="preserve">Ufficio stampa Associazione Civita: </w:t>
      </w:r>
    </w:p>
    <w:p w14:paraId="69B712D3" w14:textId="11639BB3" w:rsidR="00781BA7" w:rsidRPr="000A12AA" w:rsidRDefault="00781BA7">
      <w:pPr>
        <w:rPr>
          <w:rFonts w:ascii="Garamond" w:hAnsi="Garamond"/>
          <w:sz w:val="20"/>
          <w:szCs w:val="20"/>
        </w:rPr>
      </w:pPr>
      <w:r w:rsidRPr="000A12AA">
        <w:rPr>
          <w:rFonts w:ascii="Garamond" w:hAnsi="Garamond"/>
          <w:sz w:val="20"/>
          <w:szCs w:val="20"/>
        </w:rPr>
        <w:t>Esclapon &amp; Co.</w:t>
      </w:r>
    </w:p>
    <w:p w14:paraId="52215D44" w14:textId="6BDDEDFB" w:rsidR="00781BA7" w:rsidRPr="000A12AA" w:rsidRDefault="00781BA7">
      <w:pPr>
        <w:rPr>
          <w:rFonts w:ascii="Garamond" w:hAnsi="Garamond"/>
          <w:sz w:val="20"/>
          <w:szCs w:val="20"/>
        </w:rPr>
      </w:pPr>
      <w:r w:rsidRPr="000A12AA">
        <w:rPr>
          <w:rFonts w:ascii="Garamond" w:hAnsi="Garamond"/>
          <w:sz w:val="20"/>
          <w:szCs w:val="20"/>
        </w:rPr>
        <w:t>Emidio Piccione</w:t>
      </w:r>
      <w:r w:rsidR="000A12AA">
        <w:rPr>
          <w:rFonts w:ascii="Garamond" w:hAnsi="Garamond"/>
          <w:sz w:val="20"/>
          <w:szCs w:val="20"/>
        </w:rPr>
        <w:t xml:space="preserve"> </w:t>
      </w:r>
      <w:r w:rsidRPr="000A12AA">
        <w:rPr>
          <w:rFonts w:ascii="Garamond" w:hAnsi="Garamond"/>
          <w:sz w:val="20"/>
          <w:szCs w:val="20"/>
        </w:rPr>
        <w:t>366 62 83 807</w:t>
      </w:r>
    </w:p>
    <w:sectPr w:rsidR="00781BA7" w:rsidRPr="000A12AA" w:rsidSect="00223179">
      <w:footerReference w:type="even" r:id="rId11"/>
      <w:footerReference w:type="default" r:id="rId12"/>
      <w:footerReference w:type="first" r:id="rId13"/>
      <w:pgSz w:w="11906" w:h="16838"/>
      <w:pgMar w:top="426" w:right="1134"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5D24" w14:textId="77777777" w:rsidR="00E33CD8" w:rsidRDefault="00E33CD8" w:rsidP="00AF3922">
      <w:r>
        <w:separator/>
      </w:r>
    </w:p>
  </w:endnote>
  <w:endnote w:type="continuationSeparator" w:id="0">
    <w:p w14:paraId="64868BA7" w14:textId="77777777" w:rsidR="00E33CD8" w:rsidRDefault="00E33CD8" w:rsidP="00AF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A277" w14:textId="37A1C517" w:rsidR="00D9032D" w:rsidRDefault="00D9032D">
    <w:pPr>
      <w:pStyle w:val="Pidipagina"/>
    </w:pPr>
    <w:r>
      <w:rPr>
        <w:noProof/>
      </w:rPr>
      <mc:AlternateContent>
        <mc:Choice Requires="wps">
          <w:drawing>
            <wp:anchor distT="0" distB="0" distL="0" distR="0" simplePos="0" relativeHeight="251659264" behindDoc="0" locked="0" layoutInCell="1" allowOverlap="1" wp14:anchorId="5412CDFC" wp14:editId="546E4005">
              <wp:simplePos x="635" y="635"/>
              <wp:positionH relativeFrom="page">
                <wp:align>center</wp:align>
              </wp:positionH>
              <wp:positionV relativeFrom="page">
                <wp:align>bottom</wp:align>
              </wp:positionV>
              <wp:extent cx="276860" cy="314325"/>
              <wp:effectExtent l="0" t="0" r="8890" b="0"/>
              <wp:wrapNone/>
              <wp:docPr id="1818664968"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14325"/>
                      </a:xfrm>
                      <a:prstGeom prst="rect">
                        <a:avLst/>
                      </a:prstGeom>
                      <a:noFill/>
                      <a:ln>
                        <a:noFill/>
                      </a:ln>
                    </wps:spPr>
                    <wps:txbx>
                      <w:txbxContent>
                        <w:p w14:paraId="420D0491" w14:textId="0874FA5B" w:rsidR="00D9032D" w:rsidRPr="00D9032D" w:rsidRDefault="00D9032D" w:rsidP="00D9032D">
                          <w:pPr>
                            <w:rPr>
                              <w:rFonts w:ascii="Aptos" w:eastAsia="Aptos" w:hAnsi="Aptos" w:cs="Aptos"/>
                              <w:noProof/>
                              <w:color w:val="000000"/>
                              <w:sz w:val="16"/>
                              <w:szCs w:val="16"/>
                            </w:rPr>
                          </w:pPr>
                          <w:r w:rsidRPr="00D9032D">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2CDFC" id="_x0000_t202" coordsize="21600,21600" o:spt="202" path="m,l,21600r21600,l21600,xe">
              <v:stroke joinstyle="miter"/>
              <v:path gradientshapeok="t" o:connecttype="rect"/>
            </v:shapetype>
            <v:shape id="Text Box 2" o:spid="_x0000_s1026" type="#_x0000_t202" alt="Public" style="position:absolute;margin-left:0;margin-top:0;width:21.8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" filled="f" stroked="f">
              <v:textbox style="mso-fit-shape-to-text:t" inset="0,0,0,15pt">
                <w:txbxContent>
                  <w:p w14:paraId="420D0491" w14:textId="0874FA5B" w:rsidR="00D9032D" w:rsidRPr="00D9032D" w:rsidRDefault="00D9032D" w:rsidP="00D9032D">
                    <w:pPr>
                      <w:rPr>
                        <w:rFonts w:ascii="Aptos" w:eastAsia="Aptos" w:hAnsi="Aptos" w:cs="Aptos"/>
                        <w:noProof/>
                        <w:color w:val="000000"/>
                        <w:sz w:val="16"/>
                        <w:szCs w:val="16"/>
                      </w:rPr>
                    </w:pPr>
                    <w:r w:rsidRPr="00D9032D">
                      <w:rPr>
                        <w:rFonts w:ascii="Aptos" w:eastAsia="Aptos" w:hAnsi="Aptos" w:cs="Aptos"/>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6313" w14:textId="626C2169" w:rsidR="00D9032D" w:rsidRDefault="00D9032D">
    <w:pPr>
      <w:pStyle w:val="Pidipagina"/>
    </w:pPr>
    <w:r>
      <w:rPr>
        <w:noProof/>
      </w:rPr>
      <mc:AlternateContent>
        <mc:Choice Requires="wps">
          <w:drawing>
            <wp:anchor distT="0" distB="0" distL="0" distR="0" simplePos="0" relativeHeight="251660288" behindDoc="0" locked="0" layoutInCell="1" allowOverlap="1" wp14:anchorId="694AA15E" wp14:editId="70F1364C">
              <wp:simplePos x="722376" y="10058400"/>
              <wp:positionH relativeFrom="page">
                <wp:align>center</wp:align>
              </wp:positionH>
              <wp:positionV relativeFrom="page">
                <wp:align>bottom</wp:align>
              </wp:positionV>
              <wp:extent cx="276860" cy="314325"/>
              <wp:effectExtent l="0" t="0" r="8890" b="0"/>
              <wp:wrapNone/>
              <wp:docPr id="2135840580"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14325"/>
                      </a:xfrm>
                      <a:prstGeom prst="rect">
                        <a:avLst/>
                      </a:prstGeom>
                      <a:noFill/>
                      <a:ln>
                        <a:noFill/>
                      </a:ln>
                    </wps:spPr>
                    <wps:txbx>
                      <w:txbxContent>
                        <w:p w14:paraId="16672188" w14:textId="0D7E1927" w:rsidR="00D9032D" w:rsidRPr="00D9032D" w:rsidRDefault="00D9032D" w:rsidP="00D9032D">
                          <w:pPr>
                            <w:rPr>
                              <w:rFonts w:ascii="Aptos" w:eastAsia="Aptos" w:hAnsi="Aptos" w:cs="Aptos"/>
                              <w:noProof/>
                              <w:color w:val="000000"/>
                              <w:sz w:val="16"/>
                              <w:szCs w:val="16"/>
                            </w:rPr>
                          </w:pPr>
                          <w:r w:rsidRPr="00D9032D">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AA15E" id="_x0000_t202" coordsize="21600,21600" o:spt="202" path="m,l,21600r21600,l21600,xe">
              <v:stroke joinstyle="miter"/>
              <v:path gradientshapeok="t" o:connecttype="rect"/>
            </v:shapetype>
            <v:shape id="Text Box 3" o:spid="_x0000_s1027" type="#_x0000_t202" alt="Public" style="position:absolute;margin-left:0;margin-top:0;width:21.8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" filled="f" stroked="f">
              <v:textbox style="mso-fit-shape-to-text:t" inset="0,0,0,15pt">
                <w:txbxContent>
                  <w:p w14:paraId="16672188" w14:textId="0D7E1927" w:rsidR="00D9032D" w:rsidRPr="00D9032D" w:rsidRDefault="00D9032D" w:rsidP="00D9032D">
                    <w:pPr>
                      <w:rPr>
                        <w:rFonts w:ascii="Aptos" w:eastAsia="Aptos" w:hAnsi="Aptos" w:cs="Aptos"/>
                        <w:noProof/>
                        <w:color w:val="000000"/>
                        <w:sz w:val="16"/>
                        <w:szCs w:val="16"/>
                      </w:rPr>
                    </w:pPr>
                    <w:r w:rsidRPr="00D9032D">
                      <w:rPr>
                        <w:rFonts w:ascii="Aptos" w:eastAsia="Aptos" w:hAnsi="Aptos" w:cs="Aptos"/>
                        <w:noProof/>
                        <w:color w:val="000000"/>
                        <w:sz w:val="16"/>
                        <w:szCs w:val="16"/>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8A96" w14:textId="148A3299" w:rsidR="00D9032D" w:rsidRDefault="00D9032D">
    <w:pPr>
      <w:pStyle w:val="Pidipagina"/>
    </w:pPr>
    <w:r>
      <w:rPr>
        <w:noProof/>
      </w:rPr>
      <mc:AlternateContent>
        <mc:Choice Requires="wps">
          <w:drawing>
            <wp:anchor distT="0" distB="0" distL="0" distR="0" simplePos="0" relativeHeight="251658240" behindDoc="0" locked="0" layoutInCell="1" allowOverlap="1" wp14:anchorId="14C3CD62" wp14:editId="4DBDBFD3">
              <wp:simplePos x="635" y="635"/>
              <wp:positionH relativeFrom="page">
                <wp:align>center</wp:align>
              </wp:positionH>
              <wp:positionV relativeFrom="page">
                <wp:align>bottom</wp:align>
              </wp:positionV>
              <wp:extent cx="276860" cy="314325"/>
              <wp:effectExtent l="0" t="0" r="8890" b="0"/>
              <wp:wrapNone/>
              <wp:docPr id="1101148767"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14325"/>
                      </a:xfrm>
                      <a:prstGeom prst="rect">
                        <a:avLst/>
                      </a:prstGeom>
                      <a:noFill/>
                      <a:ln>
                        <a:noFill/>
                      </a:ln>
                    </wps:spPr>
                    <wps:txbx>
                      <w:txbxContent>
                        <w:p w14:paraId="2C3EA12E" w14:textId="79BA3361" w:rsidR="00D9032D" w:rsidRPr="00D9032D" w:rsidRDefault="00D9032D" w:rsidP="00D9032D">
                          <w:pPr>
                            <w:rPr>
                              <w:rFonts w:ascii="Aptos" w:eastAsia="Aptos" w:hAnsi="Aptos" w:cs="Aptos"/>
                              <w:noProof/>
                              <w:color w:val="000000"/>
                              <w:sz w:val="16"/>
                              <w:szCs w:val="16"/>
                            </w:rPr>
                          </w:pPr>
                          <w:r w:rsidRPr="00D9032D">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3CD62" id="_x0000_t202" coordsize="21600,21600" o:spt="202" path="m,l,21600r21600,l21600,xe">
              <v:stroke joinstyle="miter"/>
              <v:path gradientshapeok="t" o:connecttype="rect"/>
            </v:shapetype>
            <v:shape id="Text Box 1" o:spid="_x0000_s1028" type="#_x0000_t202" alt="Public" style="position:absolute;margin-left:0;margin-top:0;width:21.8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" filled="f" stroked="f">
              <v:textbox style="mso-fit-shape-to-text:t" inset="0,0,0,15pt">
                <w:txbxContent>
                  <w:p w14:paraId="2C3EA12E" w14:textId="79BA3361" w:rsidR="00D9032D" w:rsidRPr="00D9032D" w:rsidRDefault="00D9032D" w:rsidP="00D9032D">
                    <w:pPr>
                      <w:rPr>
                        <w:rFonts w:ascii="Aptos" w:eastAsia="Aptos" w:hAnsi="Aptos" w:cs="Aptos"/>
                        <w:noProof/>
                        <w:color w:val="000000"/>
                        <w:sz w:val="16"/>
                        <w:szCs w:val="16"/>
                      </w:rPr>
                    </w:pPr>
                    <w:r w:rsidRPr="00D9032D">
                      <w:rPr>
                        <w:rFonts w:ascii="Aptos" w:eastAsia="Aptos" w:hAnsi="Aptos" w:cs="Aptos"/>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535A" w14:textId="77777777" w:rsidR="00E33CD8" w:rsidRDefault="00E33CD8" w:rsidP="00AF3922">
      <w:r>
        <w:separator/>
      </w:r>
    </w:p>
  </w:footnote>
  <w:footnote w:type="continuationSeparator" w:id="0">
    <w:p w14:paraId="04CF2A22" w14:textId="77777777" w:rsidR="00E33CD8" w:rsidRDefault="00E33CD8" w:rsidP="00AF3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6D0"/>
    <w:multiLevelType w:val="hybridMultilevel"/>
    <w:tmpl w:val="847039AC"/>
    <w:lvl w:ilvl="0" w:tplc="090A41D0">
      <w:start w:val="30"/>
      <w:numFmt w:val="bullet"/>
      <w:lvlText w:val="-"/>
      <w:lvlJc w:val="left"/>
      <w:pPr>
        <w:ind w:left="1440" w:hanging="360"/>
      </w:pPr>
      <w:rPr>
        <w:rFonts w:ascii="Garamond" w:eastAsia="Times New Roman" w:hAnsi="Garamond" w:cs="Tahom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5484361"/>
    <w:multiLevelType w:val="hybridMultilevel"/>
    <w:tmpl w:val="6B8E9A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10602"/>
    <w:multiLevelType w:val="hybridMultilevel"/>
    <w:tmpl w:val="C2EC8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853C4F"/>
    <w:multiLevelType w:val="hybridMultilevel"/>
    <w:tmpl w:val="A3D6F638"/>
    <w:lvl w:ilvl="0" w:tplc="04100009">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F0D25E9"/>
    <w:multiLevelType w:val="hybridMultilevel"/>
    <w:tmpl w:val="33549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084702"/>
    <w:multiLevelType w:val="hybridMultilevel"/>
    <w:tmpl w:val="AC166D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A45F75"/>
    <w:multiLevelType w:val="hybridMultilevel"/>
    <w:tmpl w:val="C792D4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131339"/>
    <w:multiLevelType w:val="hybridMultilevel"/>
    <w:tmpl w:val="E7765F14"/>
    <w:lvl w:ilvl="0" w:tplc="D098DAB4">
      <w:numFmt w:val="bullet"/>
      <w:lvlText w:val="-"/>
      <w:lvlJc w:val="left"/>
      <w:pPr>
        <w:ind w:left="1428" w:hanging="360"/>
      </w:pPr>
      <w:rPr>
        <w:rFonts w:ascii="Garamond" w:eastAsia="Arial Unicode MS" w:hAnsi="Garamond" w:cs="Arial Unicode M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5D7E7120"/>
    <w:multiLevelType w:val="hybridMultilevel"/>
    <w:tmpl w:val="48624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7C19C4"/>
    <w:multiLevelType w:val="hybridMultilevel"/>
    <w:tmpl w:val="42DC70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592885">
    <w:abstractNumId w:val="8"/>
  </w:num>
  <w:num w:numId="2" w16cid:durableId="1475753440">
    <w:abstractNumId w:val="1"/>
  </w:num>
  <w:num w:numId="3" w16cid:durableId="2091346648">
    <w:abstractNumId w:val="3"/>
  </w:num>
  <w:num w:numId="4" w16cid:durableId="2033459973">
    <w:abstractNumId w:val="7"/>
  </w:num>
  <w:num w:numId="5" w16cid:durableId="499807259">
    <w:abstractNumId w:val="9"/>
  </w:num>
  <w:num w:numId="6" w16cid:durableId="1669747751">
    <w:abstractNumId w:val="0"/>
  </w:num>
  <w:num w:numId="7" w16cid:durableId="952249977">
    <w:abstractNumId w:val="4"/>
  </w:num>
  <w:num w:numId="8" w16cid:durableId="1056125239">
    <w:abstractNumId w:val="6"/>
  </w:num>
  <w:num w:numId="9" w16cid:durableId="943074893">
    <w:abstractNumId w:val="5"/>
  </w:num>
  <w:num w:numId="10" w16cid:durableId="456073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BC"/>
    <w:rsid w:val="000108E1"/>
    <w:rsid w:val="00015758"/>
    <w:rsid w:val="00017721"/>
    <w:rsid w:val="00022EF7"/>
    <w:rsid w:val="00023195"/>
    <w:rsid w:val="000316DD"/>
    <w:rsid w:val="00032D48"/>
    <w:rsid w:val="00041F42"/>
    <w:rsid w:val="0004672A"/>
    <w:rsid w:val="000607AB"/>
    <w:rsid w:val="00061736"/>
    <w:rsid w:val="00063C49"/>
    <w:rsid w:val="0006539E"/>
    <w:rsid w:val="00066C80"/>
    <w:rsid w:val="0007198B"/>
    <w:rsid w:val="00072D3B"/>
    <w:rsid w:val="00073F0F"/>
    <w:rsid w:val="00074BD4"/>
    <w:rsid w:val="00077AEA"/>
    <w:rsid w:val="00080040"/>
    <w:rsid w:val="00084050"/>
    <w:rsid w:val="00085E67"/>
    <w:rsid w:val="00095689"/>
    <w:rsid w:val="00096EAE"/>
    <w:rsid w:val="0009771F"/>
    <w:rsid w:val="000A12AA"/>
    <w:rsid w:val="000B131D"/>
    <w:rsid w:val="000C0C23"/>
    <w:rsid w:val="000D1B93"/>
    <w:rsid w:val="000D68F1"/>
    <w:rsid w:val="000E356D"/>
    <w:rsid w:val="000E6DE5"/>
    <w:rsid w:val="000F4CAF"/>
    <w:rsid w:val="001025B4"/>
    <w:rsid w:val="001028BA"/>
    <w:rsid w:val="00106CF6"/>
    <w:rsid w:val="0011388A"/>
    <w:rsid w:val="00113A45"/>
    <w:rsid w:val="001221CA"/>
    <w:rsid w:val="001232B7"/>
    <w:rsid w:val="001311E1"/>
    <w:rsid w:val="00143709"/>
    <w:rsid w:val="00143B05"/>
    <w:rsid w:val="00146011"/>
    <w:rsid w:val="00153EEA"/>
    <w:rsid w:val="00155394"/>
    <w:rsid w:val="00155E29"/>
    <w:rsid w:val="0016100A"/>
    <w:rsid w:val="00163B86"/>
    <w:rsid w:val="0017262A"/>
    <w:rsid w:val="00175856"/>
    <w:rsid w:val="00175B49"/>
    <w:rsid w:val="0017763A"/>
    <w:rsid w:val="0018452B"/>
    <w:rsid w:val="001A77F1"/>
    <w:rsid w:val="001B0719"/>
    <w:rsid w:val="001B567E"/>
    <w:rsid w:val="001C0141"/>
    <w:rsid w:val="001C55DE"/>
    <w:rsid w:val="001D055E"/>
    <w:rsid w:val="001D1E2D"/>
    <w:rsid w:val="001D2E6B"/>
    <w:rsid w:val="001D7059"/>
    <w:rsid w:val="001D7F60"/>
    <w:rsid w:val="002043F0"/>
    <w:rsid w:val="00217DCE"/>
    <w:rsid w:val="00223179"/>
    <w:rsid w:val="00226491"/>
    <w:rsid w:val="00236E40"/>
    <w:rsid w:val="00237B99"/>
    <w:rsid w:val="002565BB"/>
    <w:rsid w:val="0026362D"/>
    <w:rsid w:val="002707EE"/>
    <w:rsid w:val="00272EBD"/>
    <w:rsid w:val="00273899"/>
    <w:rsid w:val="00280D78"/>
    <w:rsid w:val="002830D6"/>
    <w:rsid w:val="00283746"/>
    <w:rsid w:val="0028440F"/>
    <w:rsid w:val="00287E75"/>
    <w:rsid w:val="00291208"/>
    <w:rsid w:val="002966A2"/>
    <w:rsid w:val="002A0235"/>
    <w:rsid w:val="002B072D"/>
    <w:rsid w:val="002B2434"/>
    <w:rsid w:val="002B35F7"/>
    <w:rsid w:val="002C3AC2"/>
    <w:rsid w:val="002C3D41"/>
    <w:rsid w:val="002D0C4A"/>
    <w:rsid w:val="002E4905"/>
    <w:rsid w:val="002E7858"/>
    <w:rsid w:val="002F25ED"/>
    <w:rsid w:val="00301BFA"/>
    <w:rsid w:val="00303B7A"/>
    <w:rsid w:val="00307A07"/>
    <w:rsid w:val="00315B6B"/>
    <w:rsid w:val="00315C11"/>
    <w:rsid w:val="0031746B"/>
    <w:rsid w:val="00320029"/>
    <w:rsid w:val="00323C8A"/>
    <w:rsid w:val="00324313"/>
    <w:rsid w:val="00325635"/>
    <w:rsid w:val="00325636"/>
    <w:rsid w:val="0032682E"/>
    <w:rsid w:val="00327202"/>
    <w:rsid w:val="003301C3"/>
    <w:rsid w:val="003304F9"/>
    <w:rsid w:val="00351DF3"/>
    <w:rsid w:val="00356423"/>
    <w:rsid w:val="003636AA"/>
    <w:rsid w:val="003655A5"/>
    <w:rsid w:val="00375971"/>
    <w:rsid w:val="0038127F"/>
    <w:rsid w:val="00382FB5"/>
    <w:rsid w:val="00383941"/>
    <w:rsid w:val="003900D4"/>
    <w:rsid w:val="003935DF"/>
    <w:rsid w:val="003A6BD6"/>
    <w:rsid w:val="003B34C2"/>
    <w:rsid w:val="003B5735"/>
    <w:rsid w:val="003B6B92"/>
    <w:rsid w:val="003C384F"/>
    <w:rsid w:val="003E2800"/>
    <w:rsid w:val="003E32CA"/>
    <w:rsid w:val="003F6778"/>
    <w:rsid w:val="00403F66"/>
    <w:rsid w:val="00406BD7"/>
    <w:rsid w:val="004070BB"/>
    <w:rsid w:val="00413E92"/>
    <w:rsid w:val="004221B5"/>
    <w:rsid w:val="00434BFE"/>
    <w:rsid w:val="00435648"/>
    <w:rsid w:val="00435C6C"/>
    <w:rsid w:val="004531F9"/>
    <w:rsid w:val="00454A55"/>
    <w:rsid w:val="00454B97"/>
    <w:rsid w:val="004576C3"/>
    <w:rsid w:val="00465016"/>
    <w:rsid w:val="00472097"/>
    <w:rsid w:val="00484D27"/>
    <w:rsid w:val="00493CAD"/>
    <w:rsid w:val="004A3EDD"/>
    <w:rsid w:val="004B6044"/>
    <w:rsid w:val="004B70F6"/>
    <w:rsid w:val="004C0DA0"/>
    <w:rsid w:val="004C66E7"/>
    <w:rsid w:val="004D1415"/>
    <w:rsid w:val="004D4A7E"/>
    <w:rsid w:val="004E1165"/>
    <w:rsid w:val="004F13B5"/>
    <w:rsid w:val="004F228B"/>
    <w:rsid w:val="004F48C2"/>
    <w:rsid w:val="004F64B1"/>
    <w:rsid w:val="0051017F"/>
    <w:rsid w:val="00516C9C"/>
    <w:rsid w:val="0052315B"/>
    <w:rsid w:val="005259B2"/>
    <w:rsid w:val="00525C99"/>
    <w:rsid w:val="00527C3A"/>
    <w:rsid w:val="005301CA"/>
    <w:rsid w:val="0053099B"/>
    <w:rsid w:val="00531F02"/>
    <w:rsid w:val="005404CC"/>
    <w:rsid w:val="00543AE3"/>
    <w:rsid w:val="00545263"/>
    <w:rsid w:val="00547A30"/>
    <w:rsid w:val="00560CCD"/>
    <w:rsid w:val="005614F6"/>
    <w:rsid w:val="005621A1"/>
    <w:rsid w:val="00575E22"/>
    <w:rsid w:val="00585A99"/>
    <w:rsid w:val="005951AC"/>
    <w:rsid w:val="0059536E"/>
    <w:rsid w:val="005B1636"/>
    <w:rsid w:val="005C0639"/>
    <w:rsid w:val="005C4C65"/>
    <w:rsid w:val="005C717B"/>
    <w:rsid w:val="005D2A15"/>
    <w:rsid w:val="005D2B02"/>
    <w:rsid w:val="005D3572"/>
    <w:rsid w:val="005D53CA"/>
    <w:rsid w:val="005E0881"/>
    <w:rsid w:val="005E3311"/>
    <w:rsid w:val="005E3E4C"/>
    <w:rsid w:val="005E7D26"/>
    <w:rsid w:val="005F2103"/>
    <w:rsid w:val="005F6FF1"/>
    <w:rsid w:val="00601581"/>
    <w:rsid w:val="00610B8E"/>
    <w:rsid w:val="00621B87"/>
    <w:rsid w:val="0062301F"/>
    <w:rsid w:val="006337D2"/>
    <w:rsid w:val="006350DA"/>
    <w:rsid w:val="00637884"/>
    <w:rsid w:val="006451E5"/>
    <w:rsid w:val="00654B19"/>
    <w:rsid w:val="00654C66"/>
    <w:rsid w:val="00660DBB"/>
    <w:rsid w:val="00664614"/>
    <w:rsid w:val="006646A8"/>
    <w:rsid w:val="00665BE6"/>
    <w:rsid w:val="00674E5C"/>
    <w:rsid w:val="006837A7"/>
    <w:rsid w:val="00684367"/>
    <w:rsid w:val="0068667D"/>
    <w:rsid w:val="00695BA9"/>
    <w:rsid w:val="006A117E"/>
    <w:rsid w:val="006A5CA1"/>
    <w:rsid w:val="006A5E39"/>
    <w:rsid w:val="006A64F7"/>
    <w:rsid w:val="006B0103"/>
    <w:rsid w:val="006B4E9A"/>
    <w:rsid w:val="006B5539"/>
    <w:rsid w:val="006C0BBC"/>
    <w:rsid w:val="006C37E9"/>
    <w:rsid w:val="006D2241"/>
    <w:rsid w:val="006D238B"/>
    <w:rsid w:val="006D5289"/>
    <w:rsid w:val="006F6D4D"/>
    <w:rsid w:val="006F7472"/>
    <w:rsid w:val="00702471"/>
    <w:rsid w:val="00703CEC"/>
    <w:rsid w:val="00726FA6"/>
    <w:rsid w:val="007304A1"/>
    <w:rsid w:val="007322C3"/>
    <w:rsid w:val="0074136E"/>
    <w:rsid w:val="00747E4F"/>
    <w:rsid w:val="007637B4"/>
    <w:rsid w:val="0077175D"/>
    <w:rsid w:val="00781BA7"/>
    <w:rsid w:val="007842C7"/>
    <w:rsid w:val="00785970"/>
    <w:rsid w:val="00795DB2"/>
    <w:rsid w:val="007A0B87"/>
    <w:rsid w:val="007B3943"/>
    <w:rsid w:val="007B4E6C"/>
    <w:rsid w:val="007B5D11"/>
    <w:rsid w:val="007D2508"/>
    <w:rsid w:val="007D4047"/>
    <w:rsid w:val="007D710F"/>
    <w:rsid w:val="007E39F0"/>
    <w:rsid w:val="007F25CB"/>
    <w:rsid w:val="007F3662"/>
    <w:rsid w:val="0080449F"/>
    <w:rsid w:val="00822159"/>
    <w:rsid w:val="00822DA6"/>
    <w:rsid w:val="00823488"/>
    <w:rsid w:val="00825B03"/>
    <w:rsid w:val="00826A60"/>
    <w:rsid w:val="00836430"/>
    <w:rsid w:val="008377BD"/>
    <w:rsid w:val="00837A30"/>
    <w:rsid w:val="008500AC"/>
    <w:rsid w:val="00850B6F"/>
    <w:rsid w:val="00867B95"/>
    <w:rsid w:val="0087516D"/>
    <w:rsid w:val="00882474"/>
    <w:rsid w:val="00884AD5"/>
    <w:rsid w:val="00885315"/>
    <w:rsid w:val="008977D4"/>
    <w:rsid w:val="008A5815"/>
    <w:rsid w:val="008A6DF0"/>
    <w:rsid w:val="008B009E"/>
    <w:rsid w:val="008B0FB7"/>
    <w:rsid w:val="008C17D0"/>
    <w:rsid w:val="008C7580"/>
    <w:rsid w:val="008E5791"/>
    <w:rsid w:val="008E664B"/>
    <w:rsid w:val="008F513B"/>
    <w:rsid w:val="008F6AFA"/>
    <w:rsid w:val="008F7586"/>
    <w:rsid w:val="0090377A"/>
    <w:rsid w:val="009045BE"/>
    <w:rsid w:val="009260A3"/>
    <w:rsid w:val="00926AE6"/>
    <w:rsid w:val="009476F7"/>
    <w:rsid w:val="009549C8"/>
    <w:rsid w:val="0096068E"/>
    <w:rsid w:val="00962015"/>
    <w:rsid w:val="00963D8B"/>
    <w:rsid w:val="0097225C"/>
    <w:rsid w:val="0097287F"/>
    <w:rsid w:val="009737D4"/>
    <w:rsid w:val="00973BF6"/>
    <w:rsid w:val="00973D55"/>
    <w:rsid w:val="00975C65"/>
    <w:rsid w:val="00977ABB"/>
    <w:rsid w:val="00977B71"/>
    <w:rsid w:val="00997B5D"/>
    <w:rsid w:val="009A0E4B"/>
    <w:rsid w:val="009A69A1"/>
    <w:rsid w:val="009B2BAC"/>
    <w:rsid w:val="009D0510"/>
    <w:rsid w:val="009D2533"/>
    <w:rsid w:val="009D3799"/>
    <w:rsid w:val="009D58C4"/>
    <w:rsid w:val="009E16D2"/>
    <w:rsid w:val="009E223C"/>
    <w:rsid w:val="009E2E26"/>
    <w:rsid w:val="009E53F9"/>
    <w:rsid w:val="009E62A3"/>
    <w:rsid w:val="009E6808"/>
    <w:rsid w:val="009F372F"/>
    <w:rsid w:val="009F7F4A"/>
    <w:rsid w:val="00A01E0C"/>
    <w:rsid w:val="00A11067"/>
    <w:rsid w:val="00A11A3A"/>
    <w:rsid w:val="00A333C5"/>
    <w:rsid w:val="00A33AF6"/>
    <w:rsid w:val="00A55041"/>
    <w:rsid w:val="00A55C35"/>
    <w:rsid w:val="00A57269"/>
    <w:rsid w:val="00A60116"/>
    <w:rsid w:val="00A64992"/>
    <w:rsid w:val="00A66B54"/>
    <w:rsid w:val="00A72B1A"/>
    <w:rsid w:val="00A83C85"/>
    <w:rsid w:val="00A85CAA"/>
    <w:rsid w:val="00A8764E"/>
    <w:rsid w:val="00A957FF"/>
    <w:rsid w:val="00AA3BCD"/>
    <w:rsid w:val="00AB4A40"/>
    <w:rsid w:val="00AB5BA4"/>
    <w:rsid w:val="00AD3D0A"/>
    <w:rsid w:val="00AD6007"/>
    <w:rsid w:val="00AD72AB"/>
    <w:rsid w:val="00AE36D8"/>
    <w:rsid w:val="00AF3922"/>
    <w:rsid w:val="00AF4298"/>
    <w:rsid w:val="00B0091F"/>
    <w:rsid w:val="00B12A47"/>
    <w:rsid w:val="00B27A48"/>
    <w:rsid w:val="00B33240"/>
    <w:rsid w:val="00B36036"/>
    <w:rsid w:val="00B40313"/>
    <w:rsid w:val="00B459E8"/>
    <w:rsid w:val="00B45C3B"/>
    <w:rsid w:val="00B5590D"/>
    <w:rsid w:val="00B66BBC"/>
    <w:rsid w:val="00B75564"/>
    <w:rsid w:val="00B81315"/>
    <w:rsid w:val="00B929B8"/>
    <w:rsid w:val="00B95F95"/>
    <w:rsid w:val="00B9632D"/>
    <w:rsid w:val="00BA11A9"/>
    <w:rsid w:val="00BA28CC"/>
    <w:rsid w:val="00BA6293"/>
    <w:rsid w:val="00BB0BFD"/>
    <w:rsid w:val="00BB1182"/>
    <w:rsid w:val="00BB23C0"/>
    <w:rsid w:val="00BC1037"/>
    <w:rsid w:val="00BD284E"/>
    <w:rsid w:val="00BE7767"/>
    <w:rsid w:val="00BF1B21"/>
    <w:rsid w:val="00BF1B87"/>
    <w:rsid w:val="00BF246B"/>
    <w:rsid w:val="00BF5EDA"/>
    <w:rsid w:val="00BF6074"/>
    <w:rsid w:val="00C00903"/>
    <w:rsid w:val="00C024A0"/>
    <w:rsid w:val="00C22BCE"/>
    <w:rsid w:val="00C3044F"/>
    <w:rsid w:val="00C36D91"/>
    <w:rsid w:val="00C50A17"/>
    <w:rsid w:val="00C5598B"/>
    <w:rsid w:val="00C57C8D"/>
    <w:rsid w:val="00C67239"/>
    <w:rsid w:val="00C71AEB"/>
    <w:rsid w:val="00C75A35"/>
    <w:rsid w:val="00C77469"/>
    <w:rsid w:val="00C96567"/>
    <w:rsid w:val="00C96AA0"/>
    <w:rsid w:val="00CB0737"/>
    <w:rsid w:val="00CB214F"/>
    <w:rsid w:val="00CB23C1"/>
    <w:rsid w:val="00CB4EA2"/>
    <w:rsid w:val="00CB6FC8"/>
    <w:rsid w:val="00CC3063"/>
    <w:rsid w:val="00CC6CD6"/>
    <w:rsid w:val="00CE1EBF"/>
    <w:rsid w:val="00CF7FB6"/>
    <w:rsid w:val="00D06D2B"/>
    <w:rsid w:val="00D24192"/>
    <w:rsid w:val="00D26226"/>
    <w:rsid w:val="00D31F3A"/>
    <w:rsid w:val="00D3256B"/>
    <w:rsid w:val="00D422D9"/>
    <w:rsid w:val="00D42F03"/>
    <w:rsid w:val="00D66FE7"/>
    <w:rsid w:val="00D677D1"/>
    <w:rsid w:val="00D72F3D"/>
    <w:rsid w:val="00D76D05"/>
    <w:rsid w:val="00D822D8"/>
    <w:rsid w:val="00D83515"/>
    <w:rsid w:val="00D843C7"/>
    <w:rsid w:val="00D84766"/>
    <w:rsid w:val="00D85D93"/>
    <w:rsid w:val="00D9032D"/>
    <w:rsid w:val="00D90880"/>
    <w:rsid w:val="00D91C73"/>
    <w:rsid w:val="00D97B9F"/>
    <w:rsid w:val="00DA1B39"/>
    <w:rsid w:val="00DA3ABA"/>
    <w:rsid w:val="00DB528F"/>
    <w:rsid w:val="00DB5BCC"/>
    <w:rsid w:val="00DC0822"/>
    <w:rsid w:val="00DC1017"/>
    <w:rsid w:val="00DC1357"/>
    <w:rsid w:val="00DC6A31"/>
    <w:rsid w:val="00DD6480"/>
    <w:rsid w:val="00DD7503"/>
    <w:rsid w:val="00DE1F17"/>
    <w:rsid w:val="00DF1E79"/>
    <w:rsid w:val="00DF71D0"/>
    <w:rsid w:val="00E02148"/>
    <w:rsid w:val="00E06061"/>
    <w:rsid w:val="00E122F7"/>
    <w:rsid w:val="00E17BF6"/>
    <w:rsid w:val="00E17D7B"/>
    <w:rsid w:val="00E22EB7"/>
    <w:rsid w:val="00E267F0"/>
    <w:rsid w:val="00E27AD4"/>
    <w:rsid w:val="00E335FE"/>
    <w:rsid w:val="00E33CD8"/>
    <w:rsid w:val="00E34AC6"/>
    <w:rsid w:val="00E51841"/>
    <w:rsid w:val="00E5397B"/>
    <w:rsid w:val="00E570E2"/>
    <w:rsid w:val="00E66D6A"/>
    <w:rsid w:val="00E80A79"/>
    <w:rsid w:val="00E82238"/>
    <w:rsid w:val="00E84393"/>
    <w:rsid w:val="00E9247C"/>
    <w:rsid w:val="00E949B3"/>
    <w:rsid w:val="00EA117C"/>
    <w:rsid w:val="00EA508E"/>
    <w:rsid w:val="00EA7227"/>
    <w:rsid w:val="00EB1048"/>
    <w:rsid w:val="00EB5601"/>
    <w:rsid w:val="00EB64CD"/>
    <w:rsid w:val="00EB6CC9"/>
    <w:rsid w:val="00EB7089"/>
    <w:rsid w:val="00EC13D7"/>
    <w:rsid w:val="00EC2140"/>
    <w:rsid w:val="00ED0371"/>
    <w:rsid w:val="00ED0888"/>
    <w:rsid w:val="00ED5E65"/>
    <w:rsid w:val="00EE671B"/>
    <w:rsid w:val="00EF186C"/>
    <w:rsid w:val="00F06C3F"/>
    <w:rsid w:val="00F1006B"/>
    <w:rsid w:val="00F1155D"/>
    <w:rsid w:val="00F153E9"/>
    <w:rsid w:val="00F22DD5"/>
    <w:rsid w:val="00F233E7"/>
    <w:rsid w:val="00F62DA6"/>
    <w:rsid w:val="00F64B37"/>
    <w:rsid w:val="00F65F93"/>
    <w:rsid w:val="00F72EE5"/>
    <w:rsid w:val="00F80B3F"/>
    <w:rsid w:val="00F84B1F"/>
    <w:rsid w:val="00F8549A"/>
    <w:rsid w:val="00F911B4"/>
    <w:rsid w:val="00F93B64"/>
    <w:rsid w:val="00F9523C"/>
    <w:rsid w:val="00FB3492"/>
    <w:rsid w:val="00FC1AED"/>
    <w:rsid w:val="00FD4801"/>
    <w:rsid w:val="00FF21C9"/>
    <w:rsid w:val="00FF75D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E0E6"/>
  <w15:chartTrackingRefBased/>
  <w15:docId w15:val="{584F66C9-F218-E346-98A8-776607BE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xcontentpasted6">
    <w:name w:val="x_contentpasted6"/>
    <w:basedOn w:val="Carpredefinitoparagrafo"/>
    <w:rsid w:val="00B66BBC"/>
  </w:style>
  <w:style w:type="character" w:customStyle="1" w:styleId="xapple-converted-space">
    <w:name w:val="x_apple-converted-space"/>
    <w:basedOn w:val="Carpredefinitoparagrafo"/>
    <w:rsid w:val="00B66BBC"/>
  </w:style>
  <w:style w:type="character" w:customStyle="1" w:styleId="xxcontentpasted10">
    <w:name w:val="x_x_contentpasted10"/>
    <w:basedOn w:val="Carpredefinitoparagrafo"/>
    <w:rsid w:val="00B66BBC"/>
  </w:style>
  <w:style w:type="character" w:customStyle="1" w:styleId="xxcontentpasted15">
    <w:name w:val="x_x_contentpasted15"/>
    <w:basedOn w:val="Carpredefinitoparagrafo"/>
    <w:rsid w:val="00B66BBC"/>
  </w:style>
  <w:style w:type="paragraph" w:customStyle="1" w:styleId="xxxcontentpasted4">
    <w:name w:val="x_x_x_contentpasted4"/>
    <w:basedOn w:val="Normale"/>
    <w:rsid w:val="00B66BBC"/>
    <w:pPr>
      <w:spacing w:before="100" w:beforeAutospacing="1" w:after="100" w:afterAutospacing="1"/>
    </w:pPr>
    <w:rPr>
      <w:rFonts w:ascii="Times New Roman" w:eastAsia="Times New Roman" w:hAnsi="Times New Roman" w:cs="Times New Roman"/>
      <w:lang w:eastAsia="it-IT"/>
    </w:rPr>
  </w:style>
  <w:style w:type="character" w:customStyle="1" w:styleId="xxxcontentpasted41">
    <w:name w:val="x_x_x_contentpasted41"/>
    <w:basedOn w:val="Carpredefinitoparagrafo"/>
    <w:rsid w:val="00B66BBC"/>
  </w:style>
  <w:style w:type="character" w:customStyle="1" w:styleId="247o">
    <w:name w:val="_247o"/>
    <w:basedOn w:val="Carpredefinitoparagrafo"/>
    <w:rsid w:val="00175B49"/>
  </w:style>
  <w:style w:type="paragraph" w:customStyle="1" w:styleId="CorpoA">
    <w:name w:val="Corpo A"/>
    <w:rsid w:val="00AF392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it-IT"/>
      <w14:textOutline w14:w="12700" w14:cap="flat" w14:cmpd="sng" w14:algn="ctr">
        <w14:noFill/>
        <w14:prstDash w14:val="solid"/>
        <w14:miter w14:lim="400000"/>
      </w14:textOutline>
    </w:rPr>
  </w:style>
  <w:style w:type="paragraph" w:styleId="Paragrafoelenco">
    <w:name w:val="List Paragraph"/>
    <w:basedOn w:val="Normale"/>
    <w:uiPriority w:val="34"/>
    <w:qFormat/>
    <w:rsid w:val="00AF3922"/>
    <w:pPr>
      <w:pBdr>
        <w:top w:val="nil"/>
        <w:left w:val="nil"/>
        <w:bottom w:val="nil"/>
        <w:right w:val="nil"/>
        <w:between w:val="nil"/>
        <w:bar w:val="nil"/>
      </w:pBdr>
      <w:ind w:left="720"/>
      <w:contextualSpacing/>
    </w:pPr>
    <w:rPr>
      <w:rFonts w:ascii="Calibri" w:eastAsia="Arial Unicode MS" w:hAnsi="Calibri" w:cs="Arial Unicode MS"/>
      <w:color w:val="000000"/>
      <w:sz w:val="22"/>
      <w:szCs w:val="22"/>
      <w:u w:color="000000"/>
      <w:bdr w:val="nil"/>
      <w:lang w:eastAsia="it-IT"/>
      <w14:textOutline w14:w="0" w14:cap="flat" w14:cmpd="sng" w14:algn="ctr">
        <w14:noFill/>
        <w14:prstDash w14:val="solid"/>
        <w14:bevel/>
      </w14:textOutline>
    </w:rPr>
  </w:style>
  <w:style w:type="paragraph" w:styleId="Testonotaapidipagina">
    <w:name w:val="footnote text"/>
    <w:basedOn w:val="Normale"/>
    <w:link w:val="TestonotaapidipaginaCarattere"/>
    <w:uiPriority w:val="99"/>
    <w:semiHidden/>
    <w:unhideWhenUsed/>
    <w:rsid w:val="00AF3922"/>
    <w:rPr>
      <w:rFonts w:ascii="Calibri" w:hAnsi="Calibri" w:cs="Calibri"/>
      <w:sz w:val="20"/>
      <w:szCs w:val="20"/>
      <w:u w:color="000000"/>
      <w:lang w:eastAsia="it-IT"/>
    </w:rPr>
  </w:style>
  <w:style w:type="character" w:customStyle="1" w:styleId="TestonotaapidipaginaCarattere">
    <w:name w:val="Testo nota a piè di pagina Carattere"/>
    <w:basedOn w:val="Carpredefinitoparagrafo"/>
    <w:link w:val="Testonotaapidipagina"/>
    <w:uiPriority w:val="99"/>
    <w:semiHidden/>
    <w:rsid w:val="00AF3922"/>
    <w:rPr>
      <w:rFonts w:ascii="Calibri" w:hAnsi="Calibri" w:cs="Calibri"/>
      <w:sz w:val="20"/>
      <w:szCs w:val="20"/>
      <w:u w:color="000000"/>
      <w:lang w:eastAsia="it-IT"/>
    </w:rPr>
  </w:style>
  <w:style w:type="character" w:styleId="Rimandonotaapidipagina">
    <w:name w:val="footnote reference"/>
    <w:basedOn w:val="Carpredefinitoparagrafo"/>
    <w:uiPriority w:val="99"/>
    <w:semiHidden/>
    <w:unhideWhenUsed/>
    <w:rsid w:val="00AF3922"/>
    <w:rPr>
      <w:vertAlign w:val="superscript"/>
    </w:rPr>
  </w:style>
  <w:style w:type="paragraph" w:styleId="Revisione">
    <w:name w:val="Revision"/>
    <w:hidden/>
    <w:uiPriority w:val="99"/>
    <w:semiHidden/>
    <w:rsid w:val="00637884"/>
  </w:style>
  <w:style w:type="paragraph" w:styleId="NormaleWeb">
    <w:name w:val="Normal (Web)"/>
    <w:basedOn w:val="Normale"/>
    <w:uiPriority w:val="99"/>
    <w:unhideWhenUsed/>
    <w:rsid w:val="003935DF"/>
    <w:pPr>
      <w:spacing w:before="100" w:beforeAutospacing="1" w:after="100" w:afterAutospacing="1"/>
    </w:pPr>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D9032D"/>
    <w:pPr>
      <w:tabs>
        <w:tab w:val="center" w:pos="4513"/>
        <w:tab w:val="right" w:pos="9026"/>
      </w:tabs>
    </w:pPr>
  </w:style>
  <w:style w:type="character" w:customStyle="1" w:styleId="PidipaginaCarattere">
    <w:name w:val="Piè di pagina Carattere"/>
    <w:basedOn w:val="Carpredefinitoparagrafo"/>
    <w:link w:val="Pidipagina"/>
    <w:uiPriority w:val="99"/>
    <w:rsid w:val="00D9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21876">
      <w:bodyDiv w:val="1"/>
      <w:marLeft w:val="0"/>
      <w:marRight w:val="0"/>
      <w:marTop w:val="0"/>
      <w:marBottom w:val="0"/>
      <w:divBdr>
        <w:top w:val="none" w:sz="0" w:space="0" w:color="auto"/>
        <w:left w:val="none" w:sz="0" w:space="0" w:color="auto"/>
        <w:bottom w:val="none" w:sz="0" w:space="0" w:color="auto"/>
        <w:right w:val="none" w:sz="0" w:space="0" w:color="auto"/>
      </w:divBdr>
      <w:divsChild>
        <w:div w:id="1732197246">
          <w:marLeft w:val="0"/>
          <w:marRight w:val="0"/>
          <w:marTop w:val="0"/>
          <w:marBottom w:val="0"/>
          <w:divBdr>
            <w:top w:val="none" w:sz="0" w:space="0" w:color="auto"/>
            <w:left w:val="none" w:sz="0" w:space="0" w:color="auto"/>
            <w:bottom w:val="none" w:sz="0" w:space="0" w:color="auto"/>
            <w:right w:val="none" w:sz="0" w:space="0" w:color="auto"/>
          </w:divBdr>
        </w:div>
        <w:div w:id="424960511">
          <w:marLeft w:val="0"/>
          <w:marRight w:val="0"/>
          <w:marTop w:val="120"/>
          <w:marBottom w:val="0"/>
          <w:divBdr>
            <w:top w:val="none" w:sz="0" w:space="0" w:color="auto"/>
            <w:left w:val="none" w:sz="0" w:space="0" w:color="auto"/>
            <w:bottom w:val="none" w:sz="0" w:space="0" w:color="auto"/>
            <w:right w:val="none" w:sz="0" w:space="0" w:color="auto"/>
          </w:divBdr>
          <w:divsChild>
            <w:div w:id="17880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3387">
      <w:bodyDiv w:val="1"/>
      <w:marLeft w:val="0"/>
      <w:marRight w:val="0"/>
      <w:marTop w:val="0"/>
      <w:marBottom w:val="0"/>
      <w:divBdr>
        <w:top w:val="none" w:sz="0" w:space="0" w:color="auto"/>
        <w:left w:val="none" w:sz="0" w:space="0" w:color="auto"/>
        <w:bottom w:val="none" w:sz="0" w:space="0" w:color="auto"/>
        <w:right w:val="none" w:sz="0" w:space="0" w:color="auto"/>
      </w:divBdr>
    </w:div>
    <w:div w:id="813983395">
      <w:bodyDiv w:val="1"/>
      <w:marLeft w:val="0"/>
      <w:marRight w:val="0"/>
      <w:marTop w:val="0"/>
      <w:marBottom w:val="0"/>
      <w:divBdr>
        <w:top w:val="none" w:sz="0" w:space="0" w:color="auto"/>
        <w:left w:val="none" w:sz="0" w:space="0" w:color="auto"/>
        <w:bottom w:val="none" w:sz="0" w:space="0" w:color="auto"/>
        <w:right w:val="none" w:sz="0" w:space="0" w:color="auto"/>
      </w:divBdr>
    </w:div>
    <w:div w:id="892692387">
      <w:bodyDiv w:val="1"/>
      <w:marLeft w:val="0"/>
      <w:marRight w:val="0"/>
      <w:marTop w:val="0"/>
      <w:marBottom w:val="0"/>
      <w:divBdr>
        <w:top w:val="none" w:sz="0" w:space="0" w:color="auto"/>
        <w:left w:val="none" w:sz="0" w:space="0" w:color="auto"/>
        <w:bottom w:val="none" w:sz="0" w:space="0" w:color="auto"/>
        <w:right w:val="none" w:sz="0" w:space="0" w:color="auto"/>
      </w:divBdr>
    </w:div>
    <w:div w:id="1480659222">
      <w:bodyDiv w:val="1"/>
      <w:marLeft w:val="0"/>
      <w:marRight w:val="0"/>
      <w:marTop w:val="0"/>
      <w:marBottom w:val="0"/>
      <w:divBdr>
        <w:top w:val="none" w:sz="0" w:space="0" w:color="auto"/>
        <w:left w:val="none" w:sz="0" w:space="0" w:color="auto"/>
        <w:bottom w:val="none" w:sz="0" w:space="0" w:color="auto"/>
        <w:right w:val="none" w:sz="0" w:space="0" w:color="auto"/>
      </w:divBdr>
      <w:divsChild>
        <w:div w:id="570232301">
          <w:marLeft w:val="0"/>
          <w:marRight w:val="0"/>
          <w:marTop w:val="0"/>
          <w:marBottom w:val="0"/>
          <w:divBdr>
            <w:top w:val="none" w:sz="0" w:space="0" w:color="auto"/>
            <w:left w:val="none" w:sz="0" w:space="0" w:color="auto"/>
            <w:bottom w:val="none" w:sz="0" w:space="0" w:color="auto"/>
            <w:right w:val="none" w:sz="0" w:space="0" w:color="auto"/>
          </w:divBdr>
        </w:div>
        <w:div w:id="1073552330">
          <w:marLeft w:val="0"/>
          <w:marRight w:val="0"/>
          <w:marTop w:val="0"/>
          <w:marBottom w:val="0"/>
          <w:divBdr>
            <w:top w:val="none" w:sz="0" w:space="0" w:color="auto"/>
            <w:left w:val="none" w:sz="0" w:space="0" w:color="auto"/>
            <w:bottom w:val="none" w:sz="0" w:space="0" w:color="auto"/>
            <w:right w:val="none" w:sz="0" w:space="0" w:color="auto"/>
          </w:divBdr>
        </w:div>
        <w:div w:id="835731140">
          <w:marLeft w:val="0"/>
          <w:marRight w:val="0"/>
          <w:marTop w:val="0"/>
          <w:marBottom w:val="0"/>
          <w:divBdr>
            <w:top w:val="none" w:sz="0" w:space="0" w:color="auto"/>
            <w:left w:val="none" w:sz="0" w:space="0" w:color="auto"/>
            <w:bottom w:val="none" w:sz="0" w:space="0" w:color="auto"/>
            <w:right w:val="none" w:sz="0" w:space="0" w:color="auto"/>
          </w:divBdr>
        </w:div>
        <w:div w:id="2016690742">
          <w:marLeft w:val="0"/>
          <w:marRight w:val="0"/>
          <w:marTop w:val="0"/>
          <w:marBottom w:val="0"/>
          <w:divBdr>
            <w:top w:val="none" w:sz="0" w:space="0" w:color="auto"/>
            <w:left w:val="none" w:sz="0" w:space="0" w:color="auto"/>
            <w:bottom w:val="none" w:sz="0" w:space="0" w:color="auto"/>
            <w:right w:val="none" w:sz="0" w:space="0" w:color="auto"/>
          </w:divBdr>
        </w:div>
        <w:div w:id="632096172">
          <w:marLeft w:val="0"/>
          <w:marRight w:val="0"/>
          <w:marTop w:val="0"/>
          <w:marBottom w:val="0"/>
          <w:divBdr>
            <w:top w:val="none" w:sz="0" w:space="0" w:color="auto"/>
            <w:left w:val="none" w:sz="0" w:space="0" w:color="auto"/>
            <w:bottom w:val="none" w:sz="0" w:space="0" w:color="auto"/>
            <w:right w:val="none" w:sz="0" w:space="0" w:color="auto"/>
          </w:divBdr>
        </w:div>
        <w:div w:id="249237400">
          <w:marLeft w:val="0"/>
          <w:marRight w:val="0"/>
          <w:marTop w:val="0"/>
          <w:marBottom w:val="0"/>
          <w:divBdr>
            <w:top w:val="none" w:sz="0" w:space="0" w:color="auto"/>
            <w:left w:val="none" w:sz="0" w:space="0" w:color="auto"/>
            <w:bottom w:val="none" w:sz="0" w:space="0" w:color="auto"/>
            <w:right w:val="none" w:sz="0" w:space="0" w:color="auto"/>
          </w:divBdr>
        </w:div>
        <w:div w:id="1121610431">
          <w:marLeft w:val="0"/>
          <w:marRight w:val="0"/>
          <w:marTop w:val="0"/>
          <w:marBottom w:val="0"/>
          <w:divBdr>
            <w:top w:val="none" w:sz="0" w:space="0" w:color="auto"/>
            <w:left w:val="none" w:sz="0" w:space="0" w:color="auto"/>
            <w:bottom w:val="none" w:sz="0" w:space="0" w:color="auto"/>
            <w:right w:val="none" w:sz="0" w:space="0" w:color="auto"/>
          </w:divBdr>
        </w:div>
        <w:div w:id="1508593905">
          <w:marLeft w:val="0"/>
          <w:marRight w:val="0"/>
          <w:marTop w:val="0"/>
          <w:marBottom w:val="0"/>
          <w:divBdr>
            <w:top w:val="none" w:sz="0" w:space="0" w:color="auto"/>
            <w:left w:val="none" w:sz="0" w:space="0" w:color="auto"/>
            <w:bottom w:val="none" w:sz="0" w:space="0" w:color="auto"/>
            <w:right w:val="none" w:sz="0" w:space="0" w:color="auto"/>
          </w:divBdr>
        </w:div>
      </w:divsChild>
    </w:div>
    <w:div w:id="1512989238">
      <w:bodyDiv w:val="1"/>
      <w:marLeft w:val="0"/>
      <w:marRight w:val="0"/>
      <w:marTop w:val="0"/>
      <w:marBottom w:val="0"/>
      <w:divBdr>
        <w:top w:val="none" w:sz="0" w:space="0" w:color="auto"/>
        <w:left w:val="none" w:sz="0" w:space="0" w:color="auto"/>
        <w:bottom w:val="none" w:sz="0" w:space="0" w:color="auto"/>
        <w:right w:val="none" w:sz="0" w:space="0" w:color="auto"/>
      </w:divBdr>
    </w:div>
    <w:div w:id="1662077302">
      <w:bodyDiv w:val="1"/>
      <w:marLeft w:val="0"/>
      <w:marRight w:val="0"/>
      <w:marTop w:val="0"/>
      <w:marBottom w:val="0"/>
      <w:divBdr>
        <w:top w:val="none" w:sz="0" w:space="0" w:color="auto"/>
        <w:left w:val="none" w:sz="0" w:space="0" w:color="auto"/>
        <w:bottom w:val="none" w:sz="0" w:space="0" w:color="auto"/>
        <w:right w:val="none" w:sz="0" w:space="0" w:color="auto"/>
      </w:divBdr>
      <w:divsChild>
        <w:div w:id="1420128887">
          <w:marLeft w:val="0"/>
          <w:marRight w:val="0"/>
          <w:marTop w:val="0"/>
          <w:marBottom w:val="0"/>
          <w:divBdr>
            <w:top w:val="none" w:sz="0" w:space="0" w:color="auto"/>
            <w:left w:val="none" w:sz="0" w:space="0" w:color="auto"/>
            <w:bottom w:val="none" w:sz="0" w:space="0" w:color="auto"/>
            <w:right w:val="none" w:sz="0" w:space="0" w:color="auto"/>
          </w:divBdr>
        </w:div>
      </w:divsChild>
    </w:div>
    <w:div w:id="1935626793">
      <w:bodyDiv w:val="1"/>
      <w:marLeft w:val="0"/>
      <w:marRight w:val="0"/>
      <w:marTop w:val="0"/>
      <w:marBottom w:val="0"/>
      <w:divBdr>
        <w:top w:val="none" w:sz="0" w:space="0" w:color="auto"/>
        <w:left w:val="none" w:sz="0" w:space="0" w:color="auto"/>
        <w:bottom w:val="none" w:sz="0" w:space="0" w:color="auto"/>
        <w:right w:val="none" w:sz="0" w:space="0" w:color="auto"/>
      </w:divBdr>
      <w:divsChild>
        <w:div w:id="2077389427">
          <w:marLeft w:val="0"/>
          <w:marRight w:val="0"/>
          <w:marTop w:val="0"/>
          <w:marBottom w:val="0"/>
          <w:divBdr>
            <w:top w:val="none" w:sz="0" w:space="0" w:color="auto"/>
            <w:left w:val="none" w:sz="0" w:space="0" w:color="auto"/>
            <w:bottom w:val="none" w:sz="0" w:space="0" w:color="auto"/>
            <w:right w:val="none" w:sz="0" w:space="0" w:color="auto"/>
          </w:divBdr>
        </w:div>
        <w:div w:id="1469589787">
          <w:marLeft w:val="0"/>
          <w:marRight w:val="0"/>
          <w:marTop w:val="0"/>
          <w:marBottom w:val="0"/>
          <w:divBdr>
            <w:top w:val="none" w:sz="0" w:space="0" w:color="auto"/>
            <w:left w:val="none" w:sz="0" w:space="0" w:color="auto"/>
            <w:bottom w:val="none" w:sz="0" w:space="0" w:color="auto"/>
            <w:right w:val="none" w:sz="0" w:space="0" w:color="auto"/>
          </w:divBdr>
          <w:divsChild>
            <w:div w:id="1600135860">
              <w:marLeft w:val="0"/>
              <w:marRight w:val="0"/>
              <w:marTop w:val="0"/>
              <w:marBottom w:val="0"/>
              <w:divBdr>
                <w:top w:val="none" w:sz="0" w:space="0" w:color="auto"/>
                <w:left w:val="none" w:sz="0" w:space="0" w:color="auto"/>
                <w:bottom w:val="none" w:sz="0" w:space="0" w:color="auto"/>
                <w:right w:val="none" w:sz="0" w:space="0" w:color="auto"/>
              </w:divBdr>
            </w:div>
            <w:div w:id="1408918505">
              <w:marLeft w:val="0"/>
              <w:marRight w:val="0"/>
              <w:marTop w:val="0"/>
              <w:marBottom w:val="0"/>
              <w:divBdr>
                <w:top w:val="none" w:sz="0" w:space="0" w:color="auto"/>
                <w:left w:val="none" w:sz="0" w:space="0" w:color="auto"/>
                <w:bottom w:val="none" w:sz="0" w:space="0" w:color="auto"/>
                <w:right w:val="none" w:sz="0" w:space="0" w:color="auto"/>
              </w:divBdr>
            </w:div>
            <w:div w:id="2040352781">
              <w:marLeft w:val="0"/>
              <w:marRight w:val="0"/>
              <w:marTop w:val="0"/>
              <w:marBottom w:val="0"/>
              <w:divBdr>
                <w:top w:val="none" w:sz="0" w:space="0" w:color="auto"/>
                <w:left w:val="none" w:sz="0" w:space="0" w:color="auto"/>
                <w:bottom w:val="none" w:sz="0" w:space="0" w:color="auto"/>
                <w:right w:val="none" w:sz="0" w:space="0" w:color="auto"/>
              </w:divBdr>
            </w:div>
            <w:div w:id="650907395">
              <w:marLeft w:val="0"/>
              <w:marRight w:val="0"/>
              <w:marTop w:val="0"/>
              <w:marBottom w:val="0"/>
              <w:divBdr>
                <w:top w:val="none" w:sz="0" w:space="0" w:color="auto"/>
                <w:left w:val="none" w:sz="0" w:space="0" w:color="auto"/>
                <w:bottom w:val="none" w:sz="0" w:space="0" w:color="auto"/>
                <w:right w:val="none" w:sz="0" w:space="0" w:color="auto"/>
              </w:divBdr>
            </w:div>
            <w:div w:id="1954553691">
              <w:marLeft w:val="0"/>
              <w:marRight w:val="0"/>
              <w:marTop w:val="0"/>
              <w:marBottom w:val="0"/>
              <w:divBdr>
                <w:top w:val="none" w:sz="0" w:space="0" w:color="auto"/>
                <w:left w:val="none" w:sz="0" w:space="0" w:color="auto"/>
                <w:bottom w:val="none" w:sz="0" w:space="0" w:color="auto"/>
                <w:right w:val="none" w:sz="0" w:space="0" w:color="auto"/>
              </w:divBdr>
            </w:div>
            <w:div w:id="1807550105">
              <w:marLeft w:val="0"/>
              <w:marRight w:val="0"/>
              <w:marTop w:val="0"/>
              <w:marBottom w:val="0"/>
              <w:divBdr>
                <w:top w:val="none" w:sz="0" w:space="0" w:color="auto"/>
                <w:left w:val="none" w:sz="0" w:space="0" w:color="auto"/>
                <w:bottom w:val="none" w:sz="0" w:space="0" w:color="auto"/>
                <w:right w:val="none" w:sz="0" w:space="0" w:color="auto"/>
              </w:divBdr>
            </w:div>
            <w:div w:id="549003846">
              <w:marLeft w:val="0"/>
              <w:marRight w:val="0"/>
              <w:marTop w:val="0"/>
              <w:marBottom w:val="0"/>
              <w:divBdr>
                <w:top w:val="none" w:sz="0" w:space="0" w:color="auto"/>
                <w:left w:val="none" w:sz="0" w:space="0" w:color="auto"/>
                <w:bottom w:val="none" w:sz="0" w:space="0" w:color="auto"/>
                <w:right w:val="none" w:sz="0" w:space="0" w:color="auto"/>
              </w:divBdr>
            </w:div>
            <w:div w:id="1695576032">
              <w:marLeft w:val="0"/>
              <w:marRight w:val="0"/>
              <w:marTop w:val="0"/>
              <w:marBottom w:val="0"/>
              <w:divBdr>
                <w:top w:val="none" w:sz="0" w:space="0" w:color="auto"/>
                <w:left w:val="none" w:sz="0" w:space="0" w:color="auto"/>
                <w:bottom w:val="none" w:sz="0" w:space="0" w:color="auto"/>
                <w:right w:val="none" w:sz="0" w:space="0" w:color="auto"/>
              </w:divBdr>
            </w:div>
            <w:div w:id="226452239">
              <w:marLeft w:val="0"/>
              <w:marRight w:val="0"/>
              <w:marTop w:val="0"/>
              <w:marBottom w:val="0"/>
              <w:divBdr>
                <w:top w:val="none" w:sz="0" w:space="0" w:color="auto"/>
                <w:left w:val="none" w:sz="0" w:space="0" w:color="auto"/>
                <w:bottom w:val="none" w:sz="0" w:space="0" w:color="auto"/>
                <w:right w:val="none" w:sz="0" w:space="0" w:color="auto"/>
              </w:divBdr>
            </w:div>
            <w:div w:id="1507937197">
              <w:marLeft w:val="0"/>
              <w:marRight w:val="0"/>
              <w:marTop w:val="0"/>
              <w:marBottom w:val="0"/>
              <w:divBdr>
                <w:top w:val="none" w:sz="0" w:space="0" w:color="auto"/>
                <w:left w:val="none" w:sz="0" w:space="0" w:color="auto"/>
                <w:bottom w:val="none" w:sz="0" w:space="0" w:color="auto"/>
                <w:right w:val="none" w:sz="0" w:space="0" w:color="auto"/>
              </w:divBdr>
              <w:divsChild>
                <w:div w:id="560362480">
                  <w:marLeft w:val="0"/>
                  <w:marRight w:val="0"/>
                  <w:marTop w:val="0"/>
                  <w:marBottom w:val="0"/>
                  <w:divBdr>
                    <w:top w:val="none" w:sz="0" w:space="0" w:color="auto"/>
                    <w:left w:val="none" w:sz="0" w:space="0" w:color="auto"/>
                    <w:bottom w:val="none" w:sz="0" w:space="0" w:color="auto"/>
                    <w:right w:val="none" w:sz="0" w:space="0" w:color="auto"/>
                  </w:divBdr>
                  <w:divsChild>
                    <w:div w:id="753354831">
                      <w:marLeft w:val="0"/>
                      <w:marRight w:val="0"/>
                      <w:marTop w:val="0"/>
                      <w:marBottom w:val="0"/>
                      <w:divBdr>
                        <w:top w:val="none" w:sz="0" w:space="0" w:color="auto"/>
                        <w:left w:val="none" w:sz="0" w:space="0" w:color="auto"/>
                        <w:bottom w:val="none" w:sz="0" w:space="0" w:color="auto"/>
                        <w:right w:val="none" w:sz="0" w:space="0" w:color="auto"/>
                      </w:divBdr>
                      <w:divsChild>
                        <w:div w:id="2122143631">
                          <w:marLeft w:val="0"/>
                          <w:marRight w:val="0"/>
                          <w:marTop w:val="0"/>
                          <w:marBottom w:val="0"/>
                          <w:divBdr>
                            <w:top w:val="none" w:sz="0" w:space="0" w:color="auto"/>
                            <w:left w:val="none" w:sz="0" w:space="0" w:color="auto"/>
                            <w:bottom w:val="none" w:sz="0" w:space="0" w:color="auto"/>
                            <w:right w:val="none" w:sz="0" w:space="0" w:color="auto"/>
                          </w:divBdr>
                          <w:divsChild>
                            <w:div w:id="18620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35659CECD0C46AFFCFE4BE7D0001A" ma:contentTypeVersion="19" ma:contentTypeDescription="Create a new document." ma:contentTypeScope="" ma:versionID="5ad4cb3661119c0b03bcf749d9376fa3">
  <xsd:schema xmlns:xsd="http://www.w3.org/2001/XMLSchema" xmlns:xs="http://www.w3.org/2001/XMLSchema" xmlns:p="http://schemas.microsoft.com/office/2006/metadata/properties" xmlns:ns2="dfada1e9-7196-4cc2-9f75-858b37804673" xmlns:ns3="e4223c37-9d4f-42d3-aa6d-ec44ee4d2e58" targetNamespace="http://schemas.microsoft.com/office/2006/metadata/properties" ma:root="true" ma:fieldsID="a063d1b5225951a12e37735e84b238f9" ns2:_="" ns3:_="">
    <xsd:import namespace="dfada1e9-7196-4cc2-9f75-858b37804673"/>
    <xsd:import namespace="e4223c37-9d4f-42d3-aa6d-ec44ee4d2e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da1e9-7196-4cc2-9f75-858b37804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50dd86-af7c-4119-8ddc-903a273d0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23c37-9d4f-42d3-aa6d-ec44ee4d2e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1485be-8d88-4e6f-9382-4a874885e0c4}" ma:internalName="TaxCatchAll" ma:showField="CatchAllData" ma:web="e4223c37-9d4f-42d3-aa6d-ec44ee4d2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ada1e9-7196-4cc2-9f75-858b37804673">
      <Terms xmlns="http://schemas.microsoft.com/office/infopath/2007/PartnerControls"/>
    </lcf76f155ced4ddcb4097134ff3c332f>
    <TaxCatchAll xmlns="e4223c37-9d4f-42d3-aa6d-ec44ee4d2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3DDDC-6451-4C48-9367-C293F81EE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da1e9-7196-4cc2-9f75-858b37804673"/>
    <ds:schemaRef ds:uri="e4223c37-9d4f-42d3-aa6d-ec44ee4d2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E130B-5B91-44DE-8559-F5196AE6AE75}">
  <ds:schemaRefs>
    <ds:schemaRef ds:uri="http://schemas.microsoft.com/office/2006/metadata/properties"/>
    <ds:schemaRef ds:uri="http://schemas.microsoft.com/office/infopath/2007/PartnerControls"/>
    <ds:schemaRef ds:uri="dfada1e9-7196-4cc2-9f75-858b37804673"/>
    <ds:schemaRef ds:uri="e4223c37-9d4f-42d3-aa6d-ec44ee4d2e58"/>
  </ds:schemaRefs>
</ds:datastoreItem>
</file>

<file path=customXml/itemProps3.xml><?xml version="1.0" encoding="utf-8"?>
<ds:datastoreItem xmlns:ds="http://schemas.openxmlformats.org/officeDocument/2006/customXml" ds:itemID="{3D2CF21C-FCA1-414F-B6B9-C35B7E535CDC}">
  <ds:schemaRefs>
    <ds:schemaRef ds:uri="http://schemas.microsoft.com/sharepoint/v3/contenttype/forms"/>
  </ds:schemaRefs>
</ds:datastoreItem>
</file>

<file path=docMetadata/LabelInfo.xml><?xml version="1.0" encoding="utf-8"?>
<clbl:labelList xmlns:clbl="http://schemas.microsoft.com/office/2020/mipLabelMetadata">
  <clbl:label id="{7bce0314-66d2-465d-a4b8-04cf0abcda4d}" enabled="1" method="Privileged" siteId="{8b86a65e-3c3a-4406-8ac3-19a6b5cc52bc}"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1369</Words>
  <Characters>7805</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223856</dc:creator>
  <cp:keywords/>
  <dc:description/>
  <cp:lastModifiedBy>Silvia Boria</cp:lastModifiedBy>
  <cp:revision>3</cp:revision>
  <cp:lastPrinted>2023-04-06T14:34:00Z</cp:lastPrinted>
  <dcterms:created xsi:type="dcterms:W3CDTF">2026-02-13T15:51:00Z</dcterms:created>
  <dcterms:modified xsi:type="dcterms:W3CDTF">2026-02-16T10:20:00Z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0x01010028035659CECD0C46AFFCFE4BE7D0001A</vt:lpwstr>
  </property>
  <property fmtid="{D5CDD505-2E9C-101B-9397-08002B2CF9AE}" pid="3" name="ClassificationContentMarkingFooterShapeIds">
    <vt:lpwstr>41a2325f,6c66a008,7f4e5744</vt:lpwstr>
  </property>
  <property fmtid="{D5CDD505-2E9C-101B-9397-08002B2CF9AE}" pid="4" name="ClassificationContentMarkingFooterFontProps">
    <vt:lpwstr>#000000,8,Aptos</vt:lpwstr>
  </property>
  <property fmtid="{D5CDD505-2E9C-101B-9397-08002B2CF9AE}" pid="5" name="ClassificationContentMarkingFooterText">
    <vt:lpwstr>Public</vt:lpwstr>
  </property>
  <property fmtid="{D5CDD505-2E9C-101B-9397-08002B2CF9AE}" pid="6" name="MediaServiceImageTags">
    <vt:lpwstr/>
  </property>
</Properties>
</file>