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97AE7" w14:textId="0CD0CAFE" w:rsidR="001C72D9" w:rsidRDefault="001C72D9" w:rsidP="00EC6034">
      <w:pPr>
        <w:rPr>
          <w:sz w:val="28"/>
          <w:szCs w:val="28"/>
        </w:rPr>
      </w:pPr>
      <w:r>
        <w:rPr>
          <w:sz w:val="28"/>
          <w:szCs w:val="28"/>
        </w:rPr>
        <w:t>Comunicato stampa</w:t>
      </w:r>
    </w:p>
    <w:p w14:paraId="01229507" w14:textId="1BD84849" w:rsidR="00C4583F" w:rsidRPr="007E4B43" w:rsidRDefault="001C72D9" w:rsidP="007E4B43">
      <w:pPr>
        <w:rPr>
          <w:sz w:val="28"/>
          <w:szCs w:val="28"/>
        </w:rPr>
      </w:pPr>
      <w:r w:rsidRPr="001C72D9">
        <w:rPr>
          <w:sz w:val="28"/>
          <w:szCs w:val="28"/>
        </w:rPr>
        <w:t>DOMANI 28 MAGGIO IN ASSOCIAZIONE CIVITA LA PRESENTAZIONE DE “</w:t>
      </w:r>
      <w:r w:rsidR="002F7EE8">
        <w:rPr>
          <w:sz w:val="28"/>
          <w:szCs w:val="28"/>
        </w:rPr>
        <w:t xml:space="preserve">VIVA </w:t>
      </w:r>
      <w:r w:rsidRPr="001C72D9">
        <w:rPr>
          <w:sz w:val="28"/>
          <w:szCs w:val="28"/>
        </w:rPr>
        <w:t>IL RE</w:t>
      </w:r>
      <w:r w:rsidR="002F7EE8">
        <w:rPr>
          <w:sz w:val="28"/>
          <w:szCs w:val="28"/>
        </w:rPr>
        <w:t>!</w:t>
      </w:r>
      <w:r w:rsidR="00542549">
        <w:rPr>
          <w:sz w:val="28"/>
          <w:szCs w:val="28"/>
        </w:rPr>
        <w:t>VIVA</w:t>
      </w:r>
      <w:r w:rsidRPr="001C72D9">
        <w:rPr>
          <w:sz w:val="28"/>
          <w:szCs w:val="28"/>
        </w:rPr>
        <w:t xml:space="preserve"> LA REPUBBLICA”, IL NUOVO LIBRO DI ALFONSO CELOTTO</w:t>
      </w:r>
    </w:p>
    <w:p w14:paraId="751269C7" w14:textId="16B8C4F6" w:rsidR="00EC6034" w:rsidRDefault="00EC6034" w:rsidP="00EC6034">
      <w:r>
        <w:t>Roma – Domani, giovedì 28 maggio 2026 alle ore 18.</w:t>
      </w:r>
      <w:r w:rsidR="001C72D9">
        <w:t>00</w:t>
      </w:r>
      <w:r>
        <w:t xml:space="preserve">, presso la sede di Associazione Civita a Piazza Venezia, sarà presentato il nuovo libro di Alfonso Celotto, </w:t>
      </w:r>
      <w:r w:rsidRPr="00EC6034">
        <w:t>Professore Ordinario di Diritto Costituzionale nella Facoltà di Giurisprudenza dell’Università degli Studi Roma Tre</w:t>
      </w:r>
      <w:r>
        <w:t xml:space="preserve">, </w:t>
      </w:r>
      <w:r w:rsidR="008271E1">
        <w:t xml:space="preserve">e di Giulia Guerrini, </w:t>
      </w:r>
      <w:r w:rsidR="00534A37" w:rsidRPr="00534A37">
        <w:t>avvocato giuslavorista, specializzata in relazioni industriali e in situazioni aziendali complesse</w:t>
      </w:r>
      <w:r w:rsidR="00534A37">
        <w:t xml:space="preserve">, </w:t>
      </w:r>
      <w:r>
        <w:t>dal titolo “</w:t>
      </w:r>
      <w:r w:rsidR="00542549">
        <w:t xml:space="preserve">Viva il </w:t>
      </w:r>
      <w:r>
        <w:t>Re</w:t>
      </w:r>
      <w:r w:rsidR="00542549">
        <w:t>!Viva la</w:t>
      </w:r>
      <w:r>
        <w:t xml:space="preserve"> Repubblica”.</w:t>
      </w:r>
    </w:p>
    <w:p w14:paraId="715DAE9B" w14:textId="32005610" w:rsidR="001C72D9" w:rsidRDefault="001C72D9" w:rsidP="001C72D9">
      <w:r>
        <w:t xml:space="preserve">All’evento interverranno: Alfonso Celotto, Simonetta Giordani, Segretario Generale di Associazione Civita, </w:t>
      </w:r>
      <w:r w:rsidRPr="001C72D9">
        <w:t>Giovanni Grasso</w:t>
      </w:r>
      <w:r>
        <w:t xml:space="preserve">, </w:t>
      </w:r>
      <w:r w:rsidRPr="001C72D9">
        <w:t>Portavoce, Consigliere per la Stampa e la Comunicazione della Presidenza della Repubblica Fausto Bertinotti</w:t>
      </w:r>
      <w:r>
        <w:t>,</w:t>
      </w:r>
      <w:r w:rsidRPr="001C72D9">
        <w:rPr>
          <w:sz w:val="18"/>
          <w:szCs w:val="18"/>
        </w:rPr>
        <w:t xml:space="preserve"> </w:t>
      </w:r>
      <w:r w:rsidRPr="001C72D9">
        <w:t>Presidente emerito della Camera dei Deputati</w:t>
      </w:r>
      <w:r>
        <w:t>.</w:t>
      </w:r>
    </w:p>
    <w:p w14:paraId="5E70FBD7" w14:textId="77777777" w:rsidR="00EC6034" w:rsidRDefault="00EC6034" w:rsidP="00EC6034">
      <w:r>
        <w:t>Il volume ricostruisce uno dei momenti più importanti della storia italiana contemporanea: il Referendum istituzionale del 2 giugno 1946, attraverso il quale gli italiani scelsero tra Monarchia e Repubblica, dando vita alla Repubblica Italiana.</w:t>
      </w:r>
    </w:p>
    <w:p w14:paraId="2F7A4D62" w14:textId="77777777" w:rsidR="00EC6034" w:rsidRDefault="00EC6034" w:rsidP="00EC6034">
      <w:r>
        <w:t>Scritto con uno stile chiaro e coinvolgente, il libro si basa su testimonianze storiche e sui ricordi diretti dei protagonisti di quell’epoca. Celotto analizza il contesto sociale, politico e culturale dell’Italia del dopoguerra: un Paese uscito distrutto dal conflitto, segnato da povertà, divisioni e incertezze, ma capace di compiere una scelta democratica matura senza guerre civili.</w:t>
      </w:r>
    </w:p>
    <w:p w14:paraId="01F7801F" w14:textId="77777777" w:rsidR="00EC6034" w:rsidRDefault="00EC6034" w:rsidP="00EC6034">
      <w:r>
        <w:t>Particolare attenzione è dedicata al primo voto delle donne, che parteciparono in massa (oltre 12,9 milioni) con emozione e senso di riscatto civile, e al clima di tensione e speranza che accompagnò quel giorno storico. Il testo racconta le paure, le speranze e le motivazioni che spinsero gli italiani a votare Monarchia o Repubblica, con un’analisi approfondita delle posizioni dei partiti, della Chiesa, delle élite e della società civile.</w:t>
      </w:r>
    </w:p>
    <w:p w14:paraId="5CE85711" w14:textId="5EE0C67B" w:rsidR="001C72D9" w:rsidRDefault="001C72D9" w:rsidP="00EC6034">
      <w:r>
        <w:t xml:space="preserve">L’evento sarà moderato da </w:t>
      </w:r>
      <w:r w:rsidRPr="001C72D9">
        <w:t>Serena Bortone</w:t>
      </w:r>
      <w:r>
        <w:t>,</w:t>
      </w:r>
      <w:r w:rsidRPr="001C72D9">
        <w:t xml:space="preserve"> Giornalista, conduttrice televisiva e scrittrice</w:t>
      </w:r>
      <w:r>
        <w:t>.</w:t>
      </w:r>
    </w:p>
    <w:p w14:paraId="1CA485CD" w14:textId="77777777" w:rsidR="001C72D9" w:rsidRDefault="001C72D9" w:rsidP="00EC6034"/>
    <w:p w14:paraId="1A870455" w14:textId="77777777" w:rsidR="001C72D9" w:rsidRDefault="001C72D9" w:rsidP="00EC6034"/>
    <w:p w14:paraId="37D749C4" w14:textId="77777777" w:rsidR="001C72D9" w:rsidRDefault="001C72D9" w:rsidP="00EC6034"/>
    <w:p w14:paraId="6FF20984" w14:textId="77777777" w:rsidR="001C72D9" w:rsidRDefault="001C72D9"/>
    <w:sectPr w:rsidR="001C72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820D6"/>
    <w:multiLevelType w:val="hybridMultilevel"/>
    <w:tmpl w:val="E5EE6B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523E1B"/>
    <w:multiLevelType w:val="hybridMultilevel"/>
    <w:tmpl w:val="C5828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793529">
    <w:abstractNumId w:val="1"/>
  </w:num>
  <w:num w:numId="2" w16cid:durableId="132377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34"/>
    <w:rsid w:val="001C72D9"/>
    <w:rsid w:val="002F7EE8"/>
    <w:rsid w:val="00534A37"/>
    <w:rsid w:val="00542549"/>
    <w:rsid w:val="007E4B43"/>
    <w:rsid w:val="008271E1"/>
    <w:rsid w:val="00A7450C"/>
    <w:rsid w:val="00C4583F"/>
    <w:rsid w:val="00EC6034"/>
    <w:rsid w:val="00F7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98CB"/>
  <w15:chartTrackingRefBased/>
  <w15:docId w15:val="{7505744C-1758-48F7-A222-AE161081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5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Emidio Piccione</dc:creator>
  <cp:keywords/>
  <dc:description/>
  <cp:lastModifiedBy>Emidio Piccione</cp:lastModifiedBy>
  <cp:revision>7</cp:revision>
  <dcterms:created xsi:type="dcterms:W3CDTF">2026-05-27T14:26:00Z</dcterms:created>
  <dcterms:modified xsi:type="dcterms:W3CDTF">2026-05-27T15:01:00Z</dcterms:modified>
</cp:coreProperties>
</file>